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监控、对讲</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D9AA400">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AD5A51F">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E7C700F">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3024A09A">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1792"/>
        <w:gridCol w:w="165"/>
        <w:gridCol w:w="4035"/>
        <w:gridCol w:w="1065"/>
        <w:gridCol w:w="990"/>
        <w:gridCol w:w="971"/>
        <w:gridCol w:w="109"/>
        <w:gridCol w:w="1662"/>
        <w:gridCol w:w="924"/>
        <w:gridCol w:w="849"/>
        <w:gridCol w:w="1271"/>
        <w:gridCol w:w="8"/>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3"/>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3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714" w:type="dxa"/>
            <w:gridSpan w:val="5"/>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2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80" w:type="dxa"/>
            <w:gridSpan w:val="2"/>
            <w:vMerge w:val="restart"/>
            <w:tcBorders>
              <w:top w:val="single" w:color="000000" w:sz="4" w:space="0"/>
              <w:left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662" w:type="dxa"/>
            <w:vMerge w:val="restart"/>
            <w:tcBorders>
              <w:top w:val="single" w:color="000000" w:sz="4" w:space="0"/>
              <w:left w:val="single" w:color="000000" w:sz="4" w:space="0"/>
              <w:right w:val="single" w:color="000000" w:sz="4" w:space="0"/>
            </w:tcBorders>
            <w:shd w:val="clear" w:color="auto" w:fill="auto"/>
            <w:vAlign w:val="center"/>
          </w:tcPr>
          <w:p w14:paraId="408184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品牌</w:t>
            </w:r>
          </w:p>
        </w:tc>
        <w:tc>
          <w:tcPr>
            <w:tcW w:w="17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7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备注所投品牌型号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2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80" w:type="dxa"/>
            <w:gridSpan w:val="2"/>
            <w:vMerge w:val="continue"/>
            <w:tcBorders>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62" w:type="dxa"/>
            <w:vMerge w:val="continue"/>
            <w:tcBorders>
              <w:left w:val="single" w:color="000000" w:sz="4" w:space="0"/>
              <w:bottom w:val="single" w:color="000000" w:sz="4" w:space="0"/>
              <w:right w:val="single" w:color="000000" w:sz="4" w:space="0"/>
            </w:tcBorders>
            <w:shd w:val="clear" w:color="auto" w:fill="auto"/>
            <w:vAlign w:val="center"/>
          </w:tcPr>
          <w:p w14:paraId="0CF018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7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1、名称：室内人脸识别半球摄像机，PoE供电；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镜头类型：电动变焦；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镜头焦距：2.7mm～12mm；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周界防范：绊线入侵；区域入侵；快速移动（三项均支持人车分类及精准检测）；徘徊检测；人员聚集；停车检测；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人脸检测：支持人脸检测；支持跟踪；支持优选；支持抓拍；支持上报最优的人脸抓图；支持人脸增强，支持人脸曝光；支持人脸属性提取，支持人脸抠图区域可设:人脸， 单寸照；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人像检测：支持人脸检测和人体检测；支持跟踪；支持优选；支持抓拍；支持上报最优的人脸和人体抓图；支持人像增强，支持人脸曝光；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走廊模式：90°/270°（在4M分辨率及以下支持）；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防护等级：IP67；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3、安装方式：吸顶安装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806B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E7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ED9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4"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29EA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DF5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监控摄像设备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43DD0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1、名称：地库彩色半球摄像机，PoE供电；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2、参数：传感器类型：≥1/3英寸CMOS；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像素：≥400万；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最大分辨率：≥2688×1520；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最低照度：0.005lux（彩色模式）； 0lux（补光灯开启）；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最大补光距离：30m（红外）；20m（暖光））；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镜头类型：定焦；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周界防范：绊线入侵；区域入侵；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智能编码：H.264：支持；H.265：支持；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走廊模式：90°/270°（在2688×1520分辨率及以下支持）；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自适应镜头校正（图像矫正）：支持；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内置MIC：支持，内置1个MIC；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报警事件：网络断开；IP冲突；非法访问；动态检测；视频遮挡；绊线入侵；区域入侵；音频异常侦测；电压检测；SMD；安全异常；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供电方式：DC12V/PoE；</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防腐蚀等级：普通防护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3、安装方式：吸顶安装</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8357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B6ED1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1CD7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92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18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A761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A6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4606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DED4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存储设备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32D97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1、名称：监控硬盘</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2、单盘容量：10TB；缓存：512MB；转速：7200RPM；硬盘接口：SATA</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5C2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A8A83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1695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93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23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98958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DCE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EC36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3283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出入口控制设备</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63415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1、名称：楼宇可视对讲户内机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2、规格：主处理器：高性能嵌入式处理器；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操作系统：嵌入式Linux操作系统；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按键类型：触摸按键；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网络协议：IPv4；RTSP；UDP；RTP；TCP；SIP；</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通讯方式：全数字；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信息发布：支持接收并查看中心下发的文字公告信息；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显示屏：7英寸显示屏；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显示屏分辨率：1024(H)×600(V)；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报警输入：8路（开关量）；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网络接口：1个RJ-45接口，10Mbps/100Mbps自适应；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外壳材料：ABS；</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B85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11C5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0A7B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8F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1C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7E5977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3F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6E5C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1E2D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入侵探测器</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551BF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1、名称：吸顶式被动红外入侵探测器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2、规格：红外传感器，用菲涅尔透镜聚焦及分视区，用热释电传感器感应人体发出的红外辐射，从而探测出移动的人体。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8m(壁挂)/4m(吸顶)；探测角度：15°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支持报警输出、防拆报警，防拆继电器输出28VDC 100mA；报警继电器输出：28VDC 80mA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抗白光等级6500LUX</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供电方式DC9-24V，工作电流≤25mA，功耗0.3W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工作环境-10℃~+55℃，工作湿度≤95%RH</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具有CCC认证</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B3D3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2AEC0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2457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21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1D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0138E4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D15F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760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7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780F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按钮</w:t>
            </w:r>
          </w:p>
        </w:tc>
        <w:tc>
          <w:tcPr>
            <w:tcW w:w="526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78AC6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1、名称：紧急求助按钮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2、规格：支持在电压≤250VDC，电流≤300mA的环境下工作，设备无需供电，自带配套复位钥匙，出警确认后通过钥匙复位，报警输出支持常开；常闭的触点模式；86盒安装方式，螺丝固定，ABS材质</w:t>
            </w:r>
          </w:p>
        </w:tc>
        <w:tc>
          <w:tcPr>
            <w:tcW w:w="99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66DC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A3E6D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96</w:t>
            </w:r>
          </w:p>
        </w:tc>
        <w:tc>
          <w:tcPr>
            <w:tcW w:w="166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528E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海康</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59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C9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79" w:type="dxa"/>
            <w:gridSpan w:val="2"/>
            <w:tcBorders>
              <w:top w:val="nil"/>
              <w:left w:val="single" w:color="000000" w:sz="4" w:space="0"/>
              <w:bottom w:val="single" w:color="000000" w:sz="4" w:space="0"/>
              <w:right w:val="single" w:color="000000" w:sz="4" w:space="0"/>
            </w:tcBorders>
            <w:shd w:val="clear" w:color="auto" w:fill="auto"/>
            <w:vAlign w:val="center"/>
          </w:tcPr>
          <w:p w14:paraId="2BA684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1B3A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800"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B5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宋体" w:hAnsi="宋体" w:cs="宋体"/>
                <w:i w:val="0"/>
                <w:iCs w:val="0"/>
                <w:color w:val="000000"/>
                <w:kern w:val="0"/>
                <w:sz w:val="21"/>
                <w:szCs w:val="21"/>
                <w:u w:val="none"/>
                <w:lang w:val="en-US" w:eastAsia="zh-CN" w:bidi="ar"/>
              </w:rPr>
              <w:t>7</w:t>
            </w:r>
          </w:p>
        </w:tc>
        <w:tc>
          <w:tcPr>
            <w:tcW w:w="1078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6B8B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合计：</w:t>
            </w:r>
            <w:r>
              <w:rPr>
                <w:rFonts w:hint="eastAsia" w:asciiTheme="minorEastAsia" w:hAnsiTheme="minorEastAsia" w:eastAsiaTheme="minorEastAsia" w:cstheme="minorEastAsia"/>
                <w:i w:val="0"/>
                <w:iCs w:val="0"/>
                <w:color w:val="000000"/>
                <w:kern w:val="0"/>
                <w:sz w:val="22"/>
                <w:szCs w:val="22"/>
                <w:u w:val="single"/>
                <w:lang w:val="en-US" w:eastAsia="zh-CN" w:bidi="ar"/>
              </w:rPr>
              <w:t xml:space="preserve">           元</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AFA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58A5">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FB22">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10DF0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650" w:hRule="atLeast"/>
        </w:trPr>
        <w:tc>
          <w:tcPr>
            <w:tcW w:w="14430" w:type="dxa"/>
            <w:gridSpan w:val="12"/>
            <w:tcBorders>
              <w:top w:val="nil"/>
              <w:left w:val="single" w:color="000000" w:sz="4" w:space="0"/>
              <w:bottom w:val="single" w:color="000000" w:sz="4" w:space="0"/>
              <w:right w:val="single" w:color="000000" w:sz="4" w:space="0"/>
            </w:tcBorders>
            <w:shd w:val="clear" w:color="auto" w:fill="auto"/>
            <w:vAlign w:val="center"/>
          </w:tcPr>
          <w:p w14:paraId="392D04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注：以上报价含可抵扣的增值税专用发票、运费、以及调试相关服务费用。</w:t>
            </w:r>
          </w:p>
        </w:tc>
      </w:tr>
      <w:tr w14:paraId="7B84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9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4E3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93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727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是否接受履约保证金（成交金额的10%）</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11B1E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0DDDE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107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5A6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C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3</w:t>
            </w:r>
            <w:bookmarkStart w:id="22" w:name="_GoBack"/>
            <w:bookmarkEnd w:id="22"/>
            <w:r>
              <w:rPr>
                <w:rFonts w:hint="eastAsia" w:asciiTheme="minorEastAsia" w:hAnsiTheme="minorEastAsia" w:eastAsiaTheme="minorEastAsia" w:cstheme="minorEastAsia"/>
                <w:i w:val="0"/>
                <w:iCs w:val="0"/>
                <w:color w:val="FF0000"/>
                <w:kern w:val="0"/>
                <w:sz w:val="24"/>
                <w:szCs w:val="24"/>
                <w:u w:val="none"/>
                <w:lang w:val="en-US" w:eastAsia="zh-CN" w:bidi="ar"/>
              </w:rPr>
              <w:t>年</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78D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税率：</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607F3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C3B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 w:type="dxa"/>
          <w:trHeight w:val="1080" w:hRule="atLeast"/>
        </w:trPr>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E72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04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15天</w:t>
            </w:r>
          </w:p>
        </w:tc>
        <w:tc>
          <w:tcPr>
            <w:tcW w:w="3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5F6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815" w:type="dxa"/>
            <w:gridSpan w:val="5"/>
            <w:tcBorders>
              <w:top w:val="single" w:color="000000" w:sz="4" w:space="0"/>
              <w:left w:val="nil"/>
              <w:bottom w:val="single" w:color="000000" w:sz="4" w:space="0"/>
              <w:right w:val="single" w:color="000000" w:sz="4" w:space="0"/>
            </w:tcBorders>
            <w:shd w:val="clear" w:color="auto" w:fill="auto"/>
            <w:vAlign w:val="center"/>
          </w:tcPr>
          <w:p w14:paraId="07FED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w:t>
            </w:r>
            <w:r>
              <w:rPr>
                <w:rFonts w:hint="eastAsia" w:ascii="宋体" w:hAnsi="宋体" w:cs="宋体"/>
                <w:i w:val="0"/>
                <w:iCs w:val="0"/>
                <w:color w:val="FF0000"/>
                <w:kern w:val="0"/>
                <w:sz w:val="24"/>
                <w:szCs w:val="24"/>
                <w:u w:val="none"/>
                <w:lang w:val="en-US" w:eastAsia="zh-CN" w:bidi="ar"/>
              </w:rPr>
              <w:t>调试</w:t>
            </w:r>
            <w:r>
              <w:rPr>
                <w:rFonts w:hint="eastAsia" w:ascii="宋体" w:hAnsi="宋体" w:eastAsia="宋体" w:cs="宋体"/>
                <w:i w:val="0"/>
                <w:iCs w:val="0"/>
                <w:color w:val="FF0000"/>
                <w:kern w:val="0"/>
                <w:sz w:val="24"/>
                <w:szCs w:val="24"/>
                <w:u w:val="none"/>
                <w:lang w:val="en-US" w:eastAsia="zh-CN" w:bidi="ar"/>
              </w:rPr>
              <w:t>合格后3个月内付清其余的货款</w:t>
            </w:r>
          </w:p>
        </w:tc>
      </w:tr>
    </w:tbl>
    <w:p w14:paraId="532A0A9B">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30%预付款，货到验收调试合格后3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32CF0848"/>
    <w:p w14:paraId="232CC842"/>
    <w:p w14:paraId="311A0577"/>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6371B3"/>
    <w:rsid w:val="02BD280C"/>
    <w:rsid w:val="02BD7BE0"/>
    <w:rsid w:val="03626CD0"/>
    <w:rsid w:val="03BB36BB"/>
    <w:rsid w:val="03CC091E"/>
    <w:rsid w:val="04741F2A"/>
    <w:rsid w:val="050634BB"/>
    <w:rsid w:val="058E7D29"/>
    <w:rsid w:val="059C1132"/>
    <w:rsid w:val="06E65ABA"/>
    <w:rsid w:val="07396EDC"/>
    <w:rsid w:val="07CC21FA"/>
    <w:rsid w:val="08193505"/>
    <w:rsid w:val="082F30B8"/>
    <w:rsid w:val="0886108C"/>
    <w:rsid w:val="09DB488A"/>
    <w:rsid w:val="09FE7C7D"/>
    <w:rsid w:val="0A443009"/>
    <w:rsid w:val="0A831766"/>
    <w:rsid w:val="0B2C17A1"/>
    <w:rsid w:val="0B802E85"/>
    <w:rsid w:val="0BC2638F"/>
    <w:rsid w:val="0BDC6B78"/>
    <w:rsid w:val="0BF71DAF"/>
    <w:rsid w:val="0C882A07"/>
    <w:rsid w:val="0CD142BE"/>
    <w:rsid w:val="0D681C76"/>
    <w:rsid w:val="0D78696A"/>
    <w:rsid w:val="0D7A4A46"/>
    <w:rsid w:val="0D821B4C"/>
    <w:rsid w:val="0DBF30C4"/>
    <w:rsid w:val="0DD96789"/>
    <w:rsid w:val="0E980546"/>
    <w:rsid w:val="0F0F7410"/>
    <w:rsid w:val="100159F1"/>
    <w:rsid w:val="10275305"/>
    <w:rsid w:val="10941E2C"/>
    <w:rsid w:val="10B26162"/>
    <w:rsid w:val="1106690F"/>
    <w:rsid w:val="115C3F6A"/>
    <w:rsid w:val="11811943"/>
    <w:rsid w:val="11CC2447"/>
    <w:rsid w:val="11F315DF"/>
    <w:rsid w:val="12BB3C49"/>
    <w:rsid w:val="133B07D3"/>
    <w:rsid w:val="138B678C"/>
    <w:rsid w:val="13A43BC7"/>
    <w:rsid w:val="144B0B25"/>
    <w:rsid w:val="14F94AB5"/>
    <w:rsid w:val="1516314A"/>
    <w:rsid w:val="157C124F"/>
    <w:rsid w:val="159266A5"/>
    <w:rsid w:val="15A123AF"/>
    <w:rsid w:val="15B405D8"/>
    <w:rsid w:val="16B37629"/>
    <w:rsid w:val="173B2189"/>
    <w:rsid w:val="17CE6EF3"/>
    <w:rsid w:val="185D2018"/>
    <w:rsid w:val="1870435E"/>
    <w:rsid w:val="18B65219"/>
    <w:rsid w:val="18CC65E9"/>
    <w:rsid w:val="193251CA"/>
    <w:rsid w:val="1959078F"/>
    <w:rsid w:val="19850B90"/>
    <w:rsid w:val="1A48720E"/>
    <w:rsid w:val="1B811C42"/>
    <w:rsid w:val="1B933CFA"/>
    <w:rsid w:val="1B96686D"/>
    <w:rsid w:val="1BB00C3B"/>
    <w:rsid w:val="1C1414B5"/>
    <w:rsid w:val="1C44694B"/>
    <w:rsid w:val="1CAB69CA"/>
    <w:rsid w:val="1CB642A6"/>
    <w:rsid w:val="1CBE542C"/>
    <w:rsid w:val="1CCD669D"/>
    <w:rsid w:val="1D5A31C5"/>
    <w:rsid w:val="1DFA492E"/>
    <w:rsid w:val="1E055896"/>
    <w:rsid w:val="1E434544"/>
    <w:rsid w:val="1F444EB4"/>
    <w:rsid w:val="1F741D8C"/>
    <w:rsid w:val="1FC0011B"/>
    <w:rsid w:val="1FF000D2"/>
    <w:rsid w:val="1FF040AD"/>
    <w:rsid w:val="200C3464"/>
    <w:rsid w:val="214655AC"/>
    <w:rsid w:val="22FD06A9"/>
    <w:rsid w:val="23B60935"/>
    <w:rsid w:val="245503E6"/>
    <w:rsid w:val="24874408"/>
    <w:rsid w:val="24883CAD"/>
    <w:rsid w:val="24BF2D95"/>
    <w:rsid w:val="259D1AFE"/>
    <w:rsid w:val="25BA7F75"/>
    <w:rsid w:val="25DE44B5"/>
    <w:rsid w:val="264801BD"/>
    <w:rsid w:val="2649445C"/>
    <w:rsid w:val="267537D8"/>
    <w:rsid w:val="26A67AF4"/>
    <w:rsid w:val="26D0702D"/>
    <w:rsid w:val="274C06A0"/>
    <w:rsid w:val="27933CD9"/>
    <w:rsid w:val="27B75BEB"/>
    <w:rsid w:val="28126BBF"/>
    <w:rsid w:val="281D45C6"/>
    <w:rsid w:val="292E08DE"/>
    <w:rsid w:val="29A85F6A"/>
    <w:rsid w:val="29E622D3"/>
    <w:rsid w:val="2A225DF1"/>
    <w:rsid w:val="2A3D28CE"/>
    <w:rsid w:val="2AB4113F"/>
    <w:rsid w:val="2B253DEB"/>
    <w:rsid w:val="2B394C5B"/>
    <w:rsid w:val="2B6A410E"/>
    <w:rsid w:val="2B9E5DD1"/>
    <w:rsid w:val="2BB138D1"/>
    <w:rsid w:val="2C761843"/>
    <w:rsid w:val="2CD1242C"/>
    <w:rsid w:val="2D4E2C33"/>
    <w:rsid w:val="2DC647A7"/>
    <w:rsid w:val="2E1B2848"/>
    <w:rsid w:val="2E1C17E4"/>
    <w:rsid w:val="2E342253"/>
    <w:rsid w:val="2EC1207D"/>
    <w:rsid w:val="2FA05CF7"/>
    <w:rsid w:val="2FC37C95"/>
    <w:rsid w:val="300D6BCC"/>
    <w:rsid w:val="30135807"/>
    <w:rsid w:val="30246158"/>
    <w:rsid w:val="30A001AC"/>
    <w:rsid w:val="31140310"/>
    <w:rsid w:val="315C1B59"/>
    <w:rsid w:val="318F1FBE"/>
    <w:rsid w:val="31B64987"/>
    <w:rsid w:val="33230EA1"/>
    <w:rsid w:val="333746BC"/>
    <w:rsid w:val="337A506E"/>
    <w:rsid w:val="339B7C29"/>
    <w:rsid w:val="340C3D9A"/>
    <w:rsid w:val="345319C9"/>
    <w:rsid w:val="34806859"/>
    <w:rsid w:val="357716E7"/>
    <w:rsid w:val="35F9034E"/>
    <w:rsid w:val="362D741D"/>
    <w:rsid w:val="36524C5F"/>
    <w:rsid w:val="37A7439E"/>
    <w:rsid w:val="37CA2BC5"/>
    <w:rsid w:val="37F03342"/>
    <w:rsid w:val="38544E55"/>
    <w:rsid w:val="39064FC8"/>
    <w:rsid w:val="39963E4D"/>
    <w:rsid w:val="39DE1D35"/>
    <w:rsid w:val="3A2C48CD"/>
    <w:rsid w:val="3A491A2A"/>
    <w:rsid w:val="3A96606D"/>
    <w:rsid w:val="3B0F7CBC"/>
    <w:rsid w:val="3B275F4B"/>
    <w:rsid w:val="3D2363DE"/>
    <w:rsid w:val="3D393726"/>
    <w:rsid w:val="3DA64A40"/>
    <w:rsid w:val="3E015FF2"/>
    <w:rsid w:val="3E4F32EC"/>
    <w:rsid w:val="3E5157CB"/>
    <w:rsid w:val="3E6D1EE0"/>
    <w:rsid w:val="3F9C39CA"/>
    <w:rsid w:val="40130CAF"/>
    <w:rsid w:val="40490B34"/>
    <w:rsid w:val="40E50786"/>
    <w:rsid w:val="420E65EA"/>
    <w:rsid w:val="421050D4"/>
    <w:rsid w:val="42A9416B"/>
    <w:rsid w:val="42BF1B92"/>
    <w:rsid w:val="435E2995"/>
    <w:rsid w:val="4380190E"/>
    <w:rsid w:val="43966372"/>
    <w:rsid w:val="44EF43A5"/>
    <w:rsid w:val="46115240"/>
    <w:rsid w:val="46AE2EAA"/>
    <w:rsid w:val="477060B2"/>
    <w:rsid w:val="47A876DF"/>
    <w:rsid w:val="47D32116"/>
    <w:rsid w:val="48116822"/>
    <w:rsid w:val="48713907"/>
    <w:rsid w:val="48832749"/>
    <w:rsid w:val="493C6A78"/>
    <w:rsid w:val="493E5A85"/>
    <w:rsid w:val="49AB2DE5"/>
    <w:rsid w:val="4A0D21C2"/>
    <w:rsid w:val="4A0E06F8"/>
    <w:rsid w:val="4B1A7BD1"/>
    <w:rsid w:val="4BB038DA"/>
    <w:rsid w:val="4C395D01"/>
    <w:rsid w:val="4C73767A"/>
    <w:rsid w:val="4D030046"/>
    <w:rsid w:val="4D871781"/>
    <w:rsid w:val="4E100BCA"/>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4B7B17"/>
    <w:rsid w:val="53C51418"/>
    <w:rsid w:val="541F4FCC"/>
    <w:rsid w:val="549E3E3E"/>
    <w:rsid w:val="54AB554F"/>
    <w:rsid w:val="54B57C0A"/>
    <w:rsid w:val="55FF6B96"/>
    <w:rsid w:val="563873E1"/>
    <w:rsid w:val="569A4DDE"/>
    <w:rsid w:val="56D57BC4"/>
    <w:rsid w:val="56E07198"/>
    <w:rsid w:val="57221F02"/>
    <w:rsid w:val="57905DB9"/>
    <w:rsid w:val="57960F83"/>
    <w:rsid w:val="57DB3B40"/>
    <w:rsid w:val="586F0A10"/>
    <w:rsid w:val="58733762"/>
    <w:rsid w:val="58A15BF6"/>
    <w:rsid w:val="58DA37D1"/>
    <w:rsid w:val="590772D6"/>
    <w:rsid w:val="597E69B0"/>
    <w:rsid w:val="59D75C73"/>
    <w:rsid w:val="5A906964"/>
    <w:rsid w:val="5AA4447D"/>
    <w:rsid w:val="5BBF6D32"/>
    <w:rsid w:val="5C02364F"/>
    <w:rsid w:val="5C361EDB"/>
    <w:rsid w:val="5C4A6C71"/>
    <w:rsid w:val="5C6914DA"/>
    <w:rsid w:val="5CA61E20"/>
    <w:rsid w:val="5CA62EA7"/>
    <w:rsid w:val="5CFC5C16"/>
    <w:rsid w:val="5D9E05A7"/>
    <w:rsid w:val="5DF96E76"/>
    <w:rsid w:val="5DFE3DF5"/>
    <w:rsid w:val="5E0F059C"/>
    <w:rsid w:val="5E385608"/>
    <w:rsid w:val="5E513CB6"/>
    <w:rsid w:val="5EB9237C"/>
    <w:rsid w:val="5F0458F0"/>
    <w:rsid w:val="5FE226DD"/>
    <w:rsid w:val="60C33852"/>
    <w:rsid w:val="614B5652"/>
    <w:rsid w:val="61547E11"/>
    <w:rsid w:val="61852A60"/>
    <w:rsid w:val="62567581"/>
    <w:rsid w:val="631F4682"/>
    <w:rsid w:val="63D4721D"/>
    <w:rsid w:val="640673E3"/>
    <w:rsid w:val="640F17B5"/>
    <w:rsid w:val="64467711"/>
    <w:rsid w:val="6492321F"/>
    <w:rsid w:val="64E752C4"/>
    <w:rsid w:val="65DA0DD4"/>
    <w:rsid w:val="65F729C7"/>
    <w:rsid w:val="668A1EC9"/>
    <w:rsid w:val="66934D57"/>
    <w:rsid w:val="66A27154"/>
    <w:rsid w:val="66A80E51"/>
    <w:rsid w:val="677551D7"/>
    <w:rsid w:val="67E31F8B"/>
    <w:rsid w:val="68577F92"/>
    <w:rsid w:val="686626D4"/>
    <w:rsid w:val="698D373B"/>
    <w:rsid w:val="69FD1FFD"/>
    <w:rsid w:val="6A2B5BCA"/>
    <w:rsid w:val="6AA75C6E"/>
    <w:rsid w:val="6BB31049"/>
    <w:rsid w:val="6BF15785"/>
    <w:rsid w:val="6C1442B0"/>
    <w:rsid w:val="6CF430F2"/>
    <w:rsid w:val="6D3C0639"/>
    <w:rsid w:val="6D5A035A"/>
    <w:rsid w:val="6DB96BEC"/>
    <w:rsid w:val="6E3C6E41"/>
    <w:rsid w:val="6F321DFD"/>
    <w:rsid w:val="6F575DD1"/>
    <w:rsid w:val="70155795"/>
    <w:rsid w:val="702E6762"/>
    <w:rsid w:val="70314EAA"/>
    <w:rsid w:val="7044602E"/>
    <w:rsid w:val="706B3AE0"/>
    <w:rsid w:val="70A15D8A"/>
    <w:rsid w:val="71270FB3"/>
    <w:rsid w:val="71DC40A5"/>
    <w:rsid w:val="71DE07EC"/>
    <w:rsid w:val="71E07B02"/>
    <w:rsid w:val="71F66174"/>
    <w:rsid w:val="72C34258"/>
    <w:rsid w:val="73CE218C"/>
    <w:rsid w:val="74396181"/>
    <w:rsid w:val="74AA472D"/>
    <w:rsid w:val="76377AFB"/>
    <w:rsid w:val="768165E1"/>
    <w:rsid w:val="799A648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5794</Words>
  <Characters>6149</Characters>
  <Lines>0</Lines>
  <Paragraphs>0</Paragraphs>
  <TotalTime>4</TotalTime>
  <ScaleCrop>false</ScaleCrop>
  <LinksUpToDate>false</LinksUpToDate>
  <CharactersWithSpaces>6793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2026-09-03T08:35:46Z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2CBA0BCB6EB447F9806CB16349C66235_13</vt:lpwstr>
  </property>
  <property fmtid="{D5CDD505-2E9C-101B-9397-08002B2CF9AE}" pid="4" name="KSOTemplateDocerSaveRecord">
    <vt:lpwstr>eyJoZGlkIjoiODQxOGI3YmU3NTI5MzUwZjkwOWVjODQ3NGEwZTRmNzciLCJ1c2VySWQiOiI2OTk3Mjg4NzkifQ==</vt:lpwstr>
  </property>
</Properties>
</file>