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会议平板及监控</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bookmarkStart w:id="20" w:name="_GoBack"/>
      <w:bookmarkEnd w:id="20"/>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D87B517">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93A197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2927C20">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1A9E9D5A">
      <w:pPr>
        <w:pStyle w:val="5"/>
        <w:numPr>
          <w:ilvl w:val="0"/>
          <w:numId w:val="0"/>
        </w:numPr>
        <w:ind w:left="0" w:leftChars="0" w:firstLine="0" w:firstLineChars="0"/>
        <w:jc w:val="left"/>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1676"/>
        <w:gridCol w:w="244"/>
        <w:gridCol w:w="3555"/>
        <w:gridCol w:w="1140"/>
        <w:gridCol w:w="1245"/>
        <w:gridCol w:w="615"/>
        <w:gridCol w:w="1418"/>
        <w:gridCol w:w="960"/>
        <w:gridCol w:w="1050"/>
        <w:gridCol w:w="1653"/>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75A86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w:t>
            </w:r>
            <w:r>
              <w:rPr>
                <w:rFonts w:hint="eastAsia" w:ascii="宋体" w:hAnsi="宋体" w:cs="宋体"/>
                <w:i w:val="0"/>
                <w:iCs w:val="0"/>
                <w:color w:val="000000"/>
                <w:kern w:val="0"/>
                <w:sz w:val="24"/>
                <w:szCs w:val="24"/>
                <w:u w:val="none"/>
                <w:lang w:val="en-US" w:eastAsia="zh-CN" w:bidi="ar"/>
              </w:rPr>
              <w:t>型号</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98寸会议平板</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1、支持电子白板、视频会议、文稿演示、多屏互动、智能AI等功能；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★2、LED背光显示屏，屏幕尺寸≥98英寸，显示比例16:9；物理分辨率≥3840x2160;可视角度≥178°，屏幕亮度≥550cd/㎡，响应速度≤4ms，对比度≥6500:1；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★3、运行内存≥16G，存储≥128G；双核架构，独立音频处理；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4、触摸屏：采用红外触控技术，触摸点数不低于 20 点；防眩抗菌抗指纹钢化玻璃，莫氏七级硬度，直下式超薄设计，支持多点触控；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5、书写工具：手指 + 智能笔（含配套智能笔），支持书写记录及批注内容生成二维码，通过扫描二维码即可分享或保存；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指纹功能：前置指纹模块1个，分辨率≥508DPI，认假率＜0.001%，拒真率＜0.1%，通过前置指纹模块录入指纹；具有指纹管理功能，支持不小于100个指纹数的连续录入，并可一键清空所有指纹数据，指纹识别可快速开屏和锁屏控制，增强产品使用的安全性及便捷性（</w:t>
            </w:r>
            <w:r>
              <w:rPr>
                <w:rFonts w:hint="eastAsia" w:ascii="宋体" w:hAnsi="宋体" w:eastAsia="宋体" w:cs="宋体"/>
                <w:i w:val="0"/>
                <w:iCs w:val="0"/>
                <w:color w:val="FF0000"/>
                <w:kern w:val="0"/>
                <w:sz w:val="20"/>
                <w:szCs w:val="20"/>
                <w:u w:val="none"/>
                <w:lang w:val="en-US" w:eastAsia="zh-CN" w:bidi="ar"/>
              </w:rPr>
              <w:t>提供具备 CMA 或者 CNAS 资质的检测机构出具的检测报告）</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7、智能身份识别：支持人脸识别功能，人脸库最多可支持2万个人脸录入，通过人脸识别实现：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①设备唤醒：设备开启后，如果终端处于休眠状态，有人站在摄像头前面，摄像头检测到人脸，就能自动唤醒；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②人脸解锁：屏幕唤醒后，识别人脸解锁屏幕进入界面；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③人脸签到：通过人脸识别技术进行会议签到；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★8、摄像头：内置非独立外扩展电动翻转摄像头，像素≥5200 万，支持4K@30fps视频拍摄，对角角度≥120°，畸变≤1%，支持自动白平衡、曝光模式、场景自适应等设置功能</w:t>
            </w:r>
            <w:r>
              <w:rPr>
                <w:rFonts w:hint="eastAsia" w:ascii="宋体" w:hAnsi="宋体" w:eastAsia="宋体" w:cs="宋体"/>
                <w:i w:val="0"/>
                <w:iCs w:val="0"/>
                <w:color w:val="FF0000"/>
                <w:kern w:val="0"/>
                <w:sz w:val="20"/>
                <w:szCs w:val="20"/>
                <w:u w:val="none"/>
                <w:lang w:val="en-US" w:eastAsia="zh-CN" w:bidi="ar"/>
              </w:rPr>
              <w:t>（提供具备 CMA 或者 CNAS 资质的检测机构出具的检测报告）</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★9、麦克风：内置非独立外扩展的10阵列数字麦克风，拾音距离≥12m，拾音角度向前180°， 智能过滤300多种常见噪音，支持回声消除、去混响</w:t>
            </w:r>
            <w:r>
              <w:rPr>
                <w:rFonts w:hint="eastAsia" w:ascii="宋体" w:hAnsi="宋体" w:eastAsia="宋体" w:cs="宋体"/>
                <w:i w:val="0"/>
                <w:iCs w:val="0"/>
                <w:color w:val="FF0000"/>
                <w:kern w:val="0"/>
                <w:sz w:val="20"/>
                <w:szCs w:val="20"/>
                <w:u w:val="none"/>
                <w:lang w:val="en-US" w:eastAsia="zh-CN" w:bidi="ar"/>
              </w:rPr>
              <w:t>（提供具备 CMA 或者 CNAS 资质的检测机构出具的检测报告）</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10、扬声器：内置扬声器3*15W;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11、接口：≥3个USB3.0，≥1个RS232，≥11个RJ45，≥1个Micro USB 2.0，≥11个Type-C，≥11个Touch USB，≥12个HDMI IN，≥11个HDMI OUT，≥1个Line OUT，≥1个SPDIF OUT</w:t>
            </w:r>
            <w:r>
              <w:rPr>
                <w:rFonts w:hint="eastAsia" w:ascii="宋体" w:hAnsi="宋体" w:eastAsia="宋体" w:cs="宋体"/>
                <w:i w:val="0"/>
                <w:iCs w:val="0"/>
                <w:color w:val="FF0000"/>
                <w:kern w:val="0"/>
                <w:sz w:val="20"/>
                <w:szCs w:val="20"/>
                <w:u w:val="none"/>
                <w:lang w:val="en-US" w:eastAsia="zh-CN" w:bidi="ar"/>
              </w:rPr>
              <w:t>（提供具备 CMA 或者 CNAS 资质的检测机构出具的检测报告）</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设备正面内置2.4G、5G双频wifi接发装置，支持Wi-Fi6传输；支持AP网络共享功能，满足IEEE802.11a/b/g/n/ac标准，wifi和AP热点工作距离≥15m。支持≥50个终端同时连接到设备自发的AP路由网络，同时整机只需连接一根网线，即可实现双系统同时联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语音跟踪：通过阵列MIC进行声源定位，锁定声源后，结合人脸识别到主讲人时，通过摄像头电子变倍，将主讲人呈现在画面中央，实现智能取景；支持自适应全景拍摄功能，可根据与会人数及位置自动调整，全景画面能涵盖所有与会人员，并保证人物居中显示，始终聚焦C位发言，支持9倍数字变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14、智能手势识别：支持手动打开或关闭手势识别功能， 打开后可隔空上下左右翻页或 隔空手势截屏，设备自动保存截图至本地“屏幕截图”文件夹</w:t>
            </w:r>
            <w:r>
              <w:rPr>
                <w:rFonts w:hint="eastAsia" w:ascii="宋体" w:hAnsi="宋体" w:eastAsia="宋体" w:cs="宋体"/>
                <w:i w:val="0"/>
                <w:iCs w:val="0"/>
                <w:color w:val="FF0000"/>
                <w:kern w:val="0"/>
                <w:sz w:val="20"/>
                <w:szCs w:val="20"/>
                <w:u w:val="none"/>
                <w:lang w:val="en-US" w:eastAsia="zh-CN" w:bidi="ar"/>
              </w:rPr>
              <w:t>（提供具备 CMA 或者 CNAS 资质的检测机构出具的检测报告）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15、支持缩放、移动拖拽、漫游等手势操作，及多种擦除方式（点擦、圈擦、手势板擦、一键清屏），支持在任意通道任何界面下进行批注；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16、支持电脑、手机、手持平板将画面内容无线传屏至智能会议平板上；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17、支持同时多个无线传屏器，多画面同时展示；支持投屏内容反向操作；</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大华 DH-LPH98-MC470-T</w:t>
            </w:r>
            <w:r>
              <w:rPr>
                <w:rFonts w:hint="eastAsia" w:ascii="宋体" w:hAnsi="宋体" w:eastAsia="宋体" w:cs="宋体"/>
                <w:i w:val="0"/>
                <w:iCs w:val="0"/>
                <w:color w:val="000000"/>
                <w:kern w:val="0"/>
                <w:sz w:val="20"/>
                <w:szCs w:val="20"/>
                <w:u w:val="none"/>
                <w:lang w:val="en-US" w:eastAsia="zh-CN" w:bidi="ar"/>
              </w:rPr>
              <w:br w:type="textWrapping"/>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电动变焦半球摄像机</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widowControl/>
              <w:suppressLineNumbers w:val="0"/>
              <w:ind w:firstLine="44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★1、传感器类型≥1/3"CMOS；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★2、最低照度：彩色≤0.005 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★3、图像尺寸≥2560 × 1440；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3、宽动态：120 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4、补光距离：最远可达30 m，红外补光；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5、焦距&amp;视场角：2.7~8 mm：水平视场角：102.5°~51.4°，垂直视场角：54.6°~28.9°，对角视场角：122.7°~59.2°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 xml:space="preserve">6、支持电动变焦 </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内置1个内置麦克风，1个内置扬声器；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8、支持SD卡扩展，最大支持256 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9、报警：1路输入，1路输出；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10、支持越界侦测，区域入侵侦测，进入区域侦测和离开区域侦测，支持声音报警联动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支持人脸抓拍；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启动和工作温湿度：-30 °C~60 °C，湿度小于95%（无凝结）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12、防护：IP66，IK10</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0"/>
                <w:szCs w:val="20"/>
                <w:u w:val="none"/>
                <w:lang w:val="en-US" w:eastAsia="zh-CN" w:bidi="ar"/>
              </w:rPr>
              <w:t>大华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DH-IPC-HDPW5443R1-ZYL-SA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auto" w:sz="4" w:space="0"/>
              <w:right w:val="single" w:color="000000" w:sz="4" w:space="0"/>
            </w:tcBorders>
            <w:shd w:val="clear" w:color="auto" w:fill="auto"/>
            <w:vAlign w:val="center"/>
          </w:tcPr>
          <w:p w14:paraId="102DD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1085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eastAsia="宋体" w:cs="宋体"/>
                <w:i w:val="0"/>
                <w:iCs w:val="0"/>
                <w:color w:val="000000"/>
                <w:kern w:val="0"/>
                <w:sz w:val="20"/>
                <w:szCs w:val="20"/>
                <w:u w:val="singl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jc w:val="both"/>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合同签订后个7日内支付30%预付款，货到验收调试合格后3个月内付清其余的货款。</w:t>
            </w:r>
          </w:p>
        </w:tc>
      </w:tr>
    </w:tbl>
    <w:p w14:paraId="1ED5F15C">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630B5124"/>
    <w:p w14:paraId="3DB60BBF"/>
    <w:p w14:paraId="67BC8911"/>
    <w:p w14:paraId="67AF4872"/>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A4DB8"/>
    <w:rsid w:val="00F471B2"/>
    <w:rsid w:val="01413809"/>
    <w:rsid w:val="01B4311A"/>
    <w:rsid w:val="01FB152F"/>
    <w:rsid w:val="020D7BB0"/>
    <w:rsid w:val="023D1BA8"/>
    <w:rsid w:val="024B07E7"/>
    <w:rsid w:val="02635986"/>
    <w:rsid w:val="02A47DE8"/>
    <w:rsid w:val="02A92895"/>
    <w:rsid w:val="02AF3174"/>
    <w:rsid w:val="02B01361"/>
    <w:rsid w:val="02BD280C"/>
    <w:rsid w:val="02BD7BE0"/>
    <w:rsid w:val="02C32E43"/>
    <w:rsid w:val="03626CD0"/>
    <w:rsid w:val="03BB36BB"/>
    <w:rsid w:val="043D0B01"/>
    <w:rsid w:val="04741F2A"/>
    <w:rsid w:val="04F4154D"/>
    <w:rsid w:val="058E7D29"/>
    <w:rsid w:val="06387A00"/>
    <w:rsid w:val="06E65ABA"/>
    <w:rsid w:val="07A1571D"/>
    <w:rsid w:val="07A32B45"/>
    <w:rsid w:val="07CC21FA"/>
    <w:rsid w:val="08193505"/>
    <w:rsid w:val="082F30B8"/>
    <w:rsid w:val="0886108C"/>
    <w:rsid w:val="089B216C"/>
    <w:rsid w:val="0914323A"/>
    <w:rsid w:val="09287EA3"/>
    <w:rsid w:val="09DB488A"/>
    <w:rsid w:val="09FE7C7D"/>
    <w:rsid w:val="0A443009"/>
    <w:rsid w:val="0A814BAC"/>
    <w:rsid w:val="0A831766"/>
    <w:rsid w:val="0B48482D"/>
    <w:rsid w:val="0B9F15E2"/>
    <w:rsid w:val="0BC2638F"/>
    <w:rsid w:val="0BDC6B78"/>
    <w:rsid w:val="0C882A07"/>
    <w:rsid w:val="0CD142BE"/>
    <w:rsid w:val="0D5154EF"/>
    <w:rsid w:val="0D681C76"/>
    <w:rsid w:val="0D78696A"/>
    <w:rsid w:val="0DBF30C4"/>
    <w:rsid w:val="0DD96789"/>
    <w:rsid w:val="0EB3117D"/>
    <w:rsid w:val="0EE228A3"/>
    <w:rsid w:val="0F0F7410"/>
    <w:rsid w:val="100159F1"/>
    <w:rsid w:val="10275305"/>
    <w:rsid w:val="10941E2C"/>
    <w:rsid w:val="1106690F"/>
    <w:rsid w:val="115C3F6A"/>
    <w:rsid w:val="11CC2447"/>
    <w:rsid w:val="11F315DF"/>
    <w:rsid w:val="123B094E"/>
    <w:rsid w:val="127128AB"/>
    <w:rsid w:val="12BB3C49"/>
    <w:rsid w:val="133B07D3"/>
    <w:rsid w:val="138B678C"/>
    <w:rsid w:val="13A43BC7"/>
    <w:rsid w:val="144B0B25"/>
    <w:rsid w:val="14EA24B1"/>
    <w:rsid w:val="14F94AB5"/>
    <w:rsid w:val="1516314A"/>
    <w:rsid w:val="157C124F"/>
    <w:rsid w:val="15A123AF"/>
    <w:rsid w:val="15B405D8"/>
    <w:rsid w:val="15F226EB"/>
    <w:rsid w:val="16B37629"/>
    <w:rsid w:val="17011989"/>
    <w:rsid w:val="170F66BD"/>
    <w:rsid w:val="173B2189"/>
    <w:rsid w:val="17CE6EF3"/>
    <w:rsid w:val="185D2018"/>
    <w:rsid w:val="1870435E"/>
    <w:rsid w:val="18B65219"/>
    <w:rsid w:val="193251CA"/>
    <w:rsid w:val="1959078F"/>
    <w:rsid w:val="19850B90"/>
    <w:rsid w:val="1A48720E"/>
    <w:rsid w:val="1B811C42"/>
    <w:rsid w:val="1B96686D"/>
    <w:rsid w:val="1BB00C3B"/>
    <w:rsid w:val="1C1414B5"/>
    <w:rsid w:val="1C44694B"/>
    <w:rsid w:val="1C9C00F4"/>
    <w:rsid w:val="1CB642A6"/>
    <w:rsid w:val="1CBE542C"/>
    <w:rsid w:val="1CCB706C"/>
    <w:rsid w:val="1CCD669D"/>
    <w:rsid w:val="1E055896"/>
    <w:rsid w:val="1E434544"/>
    <w:rsid w:val="1E4F5A7B"/>
    <w:rsid w:val="1F444EB4"/>
    <w:rsid w:val="1F720A69"/>
    <w:rsid w:val="1F741D8C"/>
    <w:rsid w:val="1FC0011B"/>
    <w:rsid w:val="1FF000D2"/>
    <w:rsid w:val="1FF040AD"/>
    <w:rsid w:val="200C3464"/>
    <w:rsid w:val="216631FB"/>
    <w:rsid w:val="22E5075C"/>
    <w:rsid w:val="22EF39E7"/>
    <w:rsid w:val="23887A65"/>
    <w:rsid w:val="23AE3211"/>
    <w:rsid w:val="23B60935"/>
    <w:rsid w:val="245503E6"/>
    <w:rsid w:val="24874408"/>
    <w:rsid w:val="24883CAD"/>
    <w:rsid w:val="24BF2D95"/>
    <w:rsid w:val="259D1AFE"/>
    <w:rsid w:val="25BA7F75"/>
    <w:rsid w:val="25DE44B5"/>
    <w:rsid w:val="264801BD"/>
    <w:rsid w:val="267537D8"/>
    <w:rsid w:val="26A67AF4"/>
    <w:rsid w:val="26D0702D"/>
    <w:rsid w:val="26F210C8"/>
    <w:rsid w:val="27514BDC"/>
    <w:rsid w:val="27933CD9"/>
    <w:rsid w:val="27B75BEB"/>
    <w:rsid w:val="27C052F3"/>
    <w:rsid w:val="28126BBF"/>
    <w:rsid w:val="281D45C6"/>
    <w:rsid w:val="28AF7842"/>
    <w:rsid w:val="292E08DE"/>
    <w:rsid w:val="29633CCD"/>
    <w:rsid w:val="29A46C7B"/>
    <w:rsid w:val="29E622D3"/>
    <w:rsid w:val="2A225DF1"/>
    <w:rsid w:val="2B394C5B"/>
    <w:rsid w:val="2B6A410E"/>
    <w:rsid w:val="2B90494A"/>
    <w:rsid w:val="2B9E5DD1"/>
    <w:rsid w:val="2C5524AE"/>
    <w:rsid w:val="2C761843"/>
    <w:rsid w:val="2D4E2C33"/>
    <w:rsid w:val="2D574004"/>
    <w:rsid w:val="2DC647A7"/>
    <w:rsid w:val="2E1B2848"/>
    <w:rsid w:val="2E1C17E4"/>
    <w:rsid w:val="2E342253"/>
    <w:rsid w:val="2FA05CF7"/>
    <w:rsid w:val="2FDB49F6"/>
    <w:rsid w:val="300D6BCC"/>
    <w:rsid w:val="30246158"/>
    <w:rsid w:val="30A001AC"/>
    <w:rsid w:val="31140310"/>
    <w:rsid w:val="316F64A7"/>
    <w:rsid w:val="318F1FBE"/>
    <w:rsid w:val="320B4742"/>
    <w:rsid w:val="32C6020C"/>
    <w:rsid w:val="33230EA1"/>
    <w:rsid w:val="337A506E"/>
    <w:rsid w:val="339B7C29"/>
    <w:rsid w:val="345319C9"/>
    <w:rsid w:val="34806859"/>
    <w:rsid w:val="35B009D2"/>
    <w:rsid w:val="35CB384D"/>
    <w:rsid w:val="362D741D"/>
    <w:rsid w:val="367C1D24"/>
    <w:rsid w:val="36C97D20"/>
    <w:rsid w:val="37A7439E"/>
    <w:rsid w:val="37CA2BC5"/>
    <w:rsid w:val="37F03342"/>
    <w:rsid w:val="38544E55"/>
    <w:rsid w:val="38740160"/>
    <w:rsid w:val="39064FC8"/>
    <w:rsid w:val="39963E4D"/>
    <w:rsid w:val="399C3F24"/>
    <w:rsid w:val="3A2C48CD"/>
    <w:rsid w:val="3A3A169D"/>
    <w:rsid w:val="3A491A2A"/>
    <w:rsid w:val="3B0F7CBC"/>
    <w:rsid w:val="3B275F4B"/>
    <w:rsid w:val="3CE33B06"/>
    <w:rsid w:val="3D2363DE"/>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35E2995"/>
    <w:rsid w:val="4380190E"/>
    <w:rsid w:val="43966372"/>
    <w:rsid w:val="44EF43A5"/>
    <w:rsid w:val="44F248E6"/>
    <w:rsid w:val="45704109"/>
    <w:rsid w:val="46AE2EAA"/>
    <w:rsid w:val="46B06807"/>
    <w:rsid w:val="477060B2"/>
    <w:rsid w:val="47CF53B3"/>
    <w:rsid w:val="47D32116"/>
    <w:rsid w:val="48116822"/>
    <w:rsid w:val="482D3E87"/>
    <w:rsid w:val="48832749"/>
    <w:rsid w:val="48CC36A0"/>
    <w:rsid w:val="493C6A78"/>
    <w:rsid w:val="49971A24"/>
    <w:rsid w:val="49AB2DE5"/>
    <w:rsid w:val="4A0D21C2"/>
    <w:rsid w:val="4A0E06F8"/>
    <w:rsid w:val="4A58343D"/>
    <w:rsid w:val="4B1A7BD1"/>
    <w:rsid w:val="4BAB6050"/>
    <w:rsid w:val="4BB038DA"/>
    <w:rsid w:val="4C73767A"/>
    <w:rsid w:val="4D030046"/>
    <w:rsid w:val="4D5A74CD"/>
    <w:rsid w:val="4D871781"/>
    <w:rsid w:val="4E037B64"/>
    <w:rsid w:val="4E802F1D"/>
    <w:rsid w:val="4EF042FA"/>
    <w:rsid w:val="4FAF448B"/>
    <w:rsid w:val="4FD25A40"/>
    <w:rsid w:val="500F2318"/>
    <w:rsid w:val="5012408F"/>
    <w:rsid w:val="50417986"/>
    <w:rsid w:val="50C10961"/>
    <w:rsid w:val="50F73FA0"/>
    <w:rsid w:val="51312C3A"/>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206DA5"/>
    <w:rsid w:val="5FE226DD"/>
    <w:rsid w:val="60C33852"/>
    <w:rsid w:val="61547E11"/>
    <w:rsid w:val="61852A60"/>
    <w:rsid w:val="62567581"/>
    <w:rsid w:val="631F4682"/>
    <w:rsid w:val="63D4721D"/>
    <w:rsid w:val="640673E3"/>
    <w:rsid w:val="640F17B5"/>
    <w:rsid w:val="64467711"/>
    <w:rsid w:val="648669A1"/>
    <w:rsid w:val="64E752C4"/>
    <w:rsid w:val="65DA0DD4"/>
    <w:rsid w:val="65F729C7"/>
    <w:rsid w:val="66434E23"/>
    <w:rsid w:val="66934D57"/>
    <w:rsid w:val="66A27154"/>
    <w:rsid w:val="66A80E51"/>
    <w:rsid w:val="677551D7"/>
    <w:rsid w:val="678A138D"/>
    <w:rsid w:val="67E1286C"/>
    <w:rsid w:val="67E31F8B"/>
    <w:rsid w:val="683B241F"/>
    <w:rsid w:val="68577F92"/>
    <w:rsid w:val="69787200"/>
    <w:rsid w:val="698D373B"/>
    <w:rsid w:val="69A96191"/>
    <w:rsid w:val="69FD1FFD"/>
    <w:rsid w:val="6A2B5BCA"/>
    <w:rsid w:val="6AA75C6E"/>
    <w:rsid w:val="6AC7223E"/>
    <w:rsid w:val="6BB31049"/>
    <w:rsid w:val="6BBB33D4"/>
    <w:rsid w:val="6BF15785"/>
    <w:rsid w:val="6C1442B0"/>
    <w:rsid w:val="6CC15691"/>
    <w:rsid w:val="6CF430F2"/>
    <w:rsid w:val="6D3C0639"/>
    <w:rsid w:val="6DB96BEC"/>
    <w:rsid w:val="6E3B72E7"/>
    <w:rsid w:val="6E3C6E41"/>
    <w:rsid w:val="6EF81CA0"/>
    <w:rsid w:val="6F321DFD"/>
    <w:rsid w:val="6F433E0D"/>
    <w:rsid w:val="6F575DD1"/>
    <w:rsid w:val="6F7A7103"/>
    <w:rsid w:val="70155795"/>
    <w:rsid w:val="702E6762"/>
    <w:rsid w:val="70314EAA"/>
    <w:rsid w:val="7044602E"/>
    <w:rsid w:val="706B3AE0"/>
    <w:rsid w:val="70A15D8A"/>
    <w:rsid w:val="71270FB3"/>
    <w:rsid w:val="71E07B02"/>
    <w:rsid w:val="71F66174"/>
    <w:rsid w:val="72347A3D"/>
    <w:rsid w:val="72C34258"/>
    <w:rsid w:val="73CE218C"/>
    <w:rsid w:val="74396181"/>
    <w:rsid w:val="74AA472D"/>
    <w:rsid w:val="757F36C5"/>
    <w:rsid w:val="75D36CB1"/>
    <w:rsid w:val="768165E1"/>
    <w:rsid w:val="77987327"/>
    <w:rsid w:val="779C230C"/>
    <w:rsid w:val="77C574AC"/>
    <w:rsid w:val="77DD1C6A"/>
    <w:rsid w:val="78F5016F"/>
    <w:rsid w:val="793A002E"/>
    <w:rsid w:val="793A6280"/>
    <w:rsid w:val="79584959"/>
    <w:rsid w:val="79901AFC"/>
    <w:rsid w:val="79DA1D09"/>
    <w:rsid w:val="7A182199"/>
    <w:rsid w:val="7A31327F"/>
    <w:rsid w:val="7A50273A"/>
    <w:rsid w:val="7A644061"/>
    <w:rsid w:val="7AE1770B"/>
    <w:rsid w:val="7B114A31"/>
    <w:rsid w:val="7BC6204D"/>
    <w:rsid w:val="7CCE7826"/>
    <w:rsid w:val="7D0F483D"/>
    <w:rsid w:val="7DAE0FEB"/>
    <w:rsid w:val="7E004848"/>
    <w:rsid w:val="7E37366F"/>
    <w:rsid w:val="7EC860DC"/>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6559</Words>
  <Characters>6984</Characters>
  <Lines>0</Lines>
  <Paragraphs>0</Paragraphs>
  <TotalTime>0</TotalTime>
  <ScaleCrop>false</ScaleCrop>
  <LinksUpToDate>false</LinksUpToDate>
  <CharactersWithSpaces>7706</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2026-08-31T06:20:18Z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5D07AF8886FB4D7299D795706C630A84_13</vt:lpwstr>
  </property>
  <property fmtid="{D5CDD505-2E9C-101B-9397-08002B2CF9AE}" pid="4" name="KSOTemplateDocerSaveRecord">
    <vt:lpwstr>eyJoZGlkIjoiYzlmMzVkOGQwNzkyMmE2YWFhOTNmNjMyMGU1YzhhM2UiLCJ1c2VySWQiOiI0MzAxMDg3NjkifQ==</vt:lpwstr>
  </property>
</Properties>
</file>