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AI数字人交互系统设备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BD77B1E">
      <w:pPr>
        <w:pStyle w:val="5"/>
        <w:numPr>
          <w:ilvl w:val="1"/>
          <w:numId w:val="0"/>
        </w:numPr>
        <w:bidi w:val="0"/>
        <w:ind w:left="0" w:leftChars="0" w:firstLine="0" w:firstLineChars="0"/>
        <w:jc w:val="left"/>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w:t>
      </w:r>
      <w:r>
        <w:rPr>
          <w:rFonts w:hint="eastAsia" w:ascii="仿宋" w:hAnsi="仿宋" w:eastAsia="仿宋" w:cs="仿宋"/>
          <w:sz w:val="28"/>
          <w:szCs w:val="28"/>
        </w:rPr>
        <w:t>其中</w:t>
      </w:r>
      <w:r>
        <w:rPr>
          <w:rFonts w:hint="eastAsia" w:ascii="仿宋" w:hAnsi="仿宋" w:eastAsia="仿宋" w:cs="仿宋"/>
          <w:sz w:val="28"/>
          <w:szCs w:val="28"/>
          <w:lang w:val="en-US" w:eastAsia="zh-CN"/>
        </w:rPr>
        <w:t>硬件设备</w:t>
      </w:r>
      <w:r>
        <w:rPr>
          <w:rFonts w:hint="eastAsia" w:ascii="仿宋" w:hAnsi="仿宋" w:eastAsia="仿宋" w:cs="仿宋"/>
          <w:sz w:val="28"/>
          <w:szCs w:val="28"/>
        </w:rPr>
        <w:t>含税总价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元，不含税总价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highlight w:val="none"/>
          <w:lang w:val="en-US" w:eastAsia="zh-CN"/>
        </w:rPr>
        <w:t>增值税</w:t>
      </w:r>
      <w:r>
        <w:rPr>
          <w:rFonts w:hint="eastAsia" w:ascii="仿宋" w:hAnsi="仿宋" w:eastAsia="仿宋" w:cs="仿宋"/>
          <w:sz w:val="28"/>
          <w:szCs w:val="28"/>
        </w:rPr>
        <w:t>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软件</w:t>
      </w:r>
      <w:r>
        <w:rPr>
          <w:rFonts w:hint="eastAsia" w:ascii="仿宋" w:hAnsi="仿宋" w:eastAsia="仿宋" w:cs="仿宋"/>
          <w:sz w:val="28"/>
          <w:szCs w:val="28"/>
        </w:rPr>
        <w:t>部分含税总价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元，不含税总价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highlight w:val="none"/>
          <w:lang w:val="en-US" w:eastAsia="zh-CN"/>
        </w:rPr>
        <w:t>增值税</w:t>
      </w:r>
      <w:r>
        <w:rPr>
          <w:rFonts w:hint="eastAsia" w:ascii="仿宋" w:hAnsi="仿宋" w:eastAsia="仿宋" w:cs="仿宋"/>
          <w:sz w:val="28"/>
          <w:szCs w:val="28"/>
        </w:rPr>
        <w:t>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1FE58DDD">
      <w:pPr>
        <w:pStyle w:val="5"/>
        <w:numPr>
          <w:ilvl w:val="1"/>
          <w:numId w:val="0"/>
        </w:numPr>
        <w:bidi w:val="0"/>
        <w:ind w:left="0" w:leftChars="0" w:firstLine="0" w:firstLineChars="0"/>
        <w:jc w:val="left"/>
        <w:rPr>
          <w:rFonts w:hint="eastAsia"/>
          <w:lang w:val="zh-CN" w:eastAsia="zh-CN"/>
        </w:rPr>
        <w:sectPr>
          <w:pgSz w:w="11906" w:h="16838"/>
          <w:pgMar w:top="1440" w:right="1800" w:bottom="1440" w:left="1800" w:header="851" w:footer="992" w:gutter="0"/>
          <w:cols w:space="425" w:num="1"/>
          <w:docGrid w:type="lines" w:linePitch="312" w:charSpace="0"/>
        </w:sectPr>
      </w:pP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77CAF1D4">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2570602E">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3262F194">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w:t>
      </w:r>
      <w:r>
        <w:rPr>
          <w:rFonts w:hint="eastAsia" w:ascii="仿宋" w:hAnsi="仿宋" w:eastAsia="仿宋" w:cs="仿宋"/>
          <w:b/>
          <w:bCs/>
          <w:kern w:val="2"/>
          <w:sz w:val="28"/>
          <w:szCs w:val="28"/>
          <w:lang w:val="en-US" w:eastAsia="zh-CN" w:bidi="ar-SA"/>
        </w:rPr>
        <w:t>（加盖公章）</w:t>
      </w:r>
    </w:p>
    <w:p w14:paraId="376E5F69">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2.5、承诺函</w:t>
      </w:r>
    </w:p>
    <w:p w14:paraId="610437DC">
      <w:pPr>
        <w:rPr>
          <w:rFonts w:hint="eastAsia"/>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承诺：所投设备满足甲方现场项目需求的标准，如货到现场不满足甲方需求，甲方有权拒收产品，由此产生的费用和损失由我方承担。</w:t>
      </w:r>
    </w:p>
    <w:p w14:paraId="3656BBD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97CA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6194C51F">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74147610">
      <w:pPr>
        <w:ind w:firstLine="5280" w:firstLineChars="220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575"/>
        <w:gridCol w:w="157"/>
        <w:gridCol w:w="4538"/>
        <w:gridCol w:w="1980"/>
        <w:gridCol w:w="945"/>
        <w:gridCol w:w="540"/>
        <w:gridCol w:w="495"/>
        <w:gridCol w:w="15"/>
        <w:gridCol w:w="945"/>
        <w:gridCol w:w="975"/>
        <w:gridCol w:w="1380"/>
        <w:gridCol w:w="3"/>
        <w:gridCol w:w="12"/>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405" w:hRule="atLeast"/>
        </w:trPr>
        <w:tc>
          <w:tcPr>
            <w:tcW w:w="14325" w:type="dxa"/>
            <w:gridSpan w:val="13"/>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5"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6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5" w:type="dxa"/>
            <w:gridSpan w:val="2"/>
            <w:vMerge w:val="restart"/>
            <w:tcBorders>
              <w:top w:val="single" w:color="000000" w:sz="4" w:space="0"/>
              <w:left w:val="single" w:color="000000" w:sz="4" w:space="0"/>
              <w:right w:val="single" w:color="000000" w:sz="4" w:space="0"/>
            </w:tcBorders>
            <w:shd w:val="clear" w:color="auto" w:fill="auto"/>
            <w:vAlign w:val="center"/>
          </w:tcPr>
          <w:p w14:paraId="1B891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35" w:type="dxa"/>
            <w:gridSpan w:val="2"/>
            <w:vMerge w:val="continue"/>
            <w:tcBorders>
              <w:left w:val="single" w:color="000000" w:sz="4" w:space="0"/>
              <w:bottom w:val="single" w:color="000000" w:sz="4" w:space="0"/>
              <w:right w:val="single" w:color="000000" w:sz="4" w:space="0"/>
            </w:tcBorders>
            <w:shd w:val="clear" w:color="auto" w:fill="auto"/>
            <w:vAlign w:val="center"/>
          </w:tcPr>
          <w:p w14:paraId="685304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i w:val="0"/>
                <w:iCs w:val="0"/>
                <w:color w:val="000000"/>
                <w:kern w:val="0"/>
                <w:sz w:val="24"/>
                <w:szCs w:val="24"/>
                <w:u w:val="none"/>
                <w:lang w:val="en-US" w:eastAsia="zh-CN" w:bidi="ar"/>
              </w:rPr>
              <w:t>触摸屏</w:t>
            </w:r>
            <w:r>
              <w:rPr>
                <w:rFonts w:hint="eastAsia" w:ascii="宋体" w:hAnsi="宋体" w:cs="宋体"/>
                <w:i w:val="0"/>
                <w:iCs w:val="0"/>
                <w:color w:val="000000"/>
                <w:sz w:val="24"/>
                <w:szCs w:val="24"/>
                <w:u w:val="none"/>
                <w:lang w:val="en-US" w:eastAsia="zh-CN"/>
              </w:rPr>
              <w:t>系统</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名称:立式交互机2.规格:75寸红外触摸屏,屏幕显示尺寸：803mm*1428mm,屏幕比例：9：16，屏幕亮度：350cd,分辨率：2160*3840，CPU:RK3588四核Cortex-A76+四核Cortex-A55,最高主频2.4GHz内存8GB存储：标配64GB,可扩展至最大128GB网络：RJ45和WIFI，可扩展4G/5G2阵列麦克风，定向收音，动态降噪距离感知测距，数字人自动唤醒回音消除、杂音过滤摄像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D8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nil"/>
              <w:right w:val="single" w:color="000000" w:sz="4" w:space="0"/>
            </w:tcBorders>
            <w:shd w:val="clear" w:color="auto" w:fill="auto"/>
            <w:vAlign w:val="center"/>
          </w:tcPr>
          <w:p w14:paraId="6DA93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5382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C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5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i w:val="0"/>
                <w:iCs w:val="0"/>
                <w:color w:val="000000"/>
                <w:kern w:val="0"/>
                <w:sz w:val="24"/>
                <w:szCs w:val="24"/>
                <w:u w:val="none"/>
                <w:lang w:val="en-US" w:eastAsia="zh-CN" w:bidi="ar"/>
              </w:rPr>
              <w:t>系统软件</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DA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测试类别:数字人2.测试内容:库内形象可选，包含军队、公安、政务等场景可用形象，以卡通人物形象、真人形象、动物形象为主；只支持设备端使用，一个设备标配一个形象；每个形象标配3个以上固定动作，每个形象配套动作不同，比如招手、欢迎手势等;声音库10种声音可选，标准女声、治愈童声、-温柔女声、萝莉女声、标准男声、自然男声、温柔女声、沉稳男声、儿童剧男声、儿童剧女声；协助配置后台管理系统，实现形象和声音的自定义切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27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14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CE15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nil"/>
              <w:right w:val="single" w:color="000000" w:sz="4" w:space="0"/>
            </w:tcBorders>
            <w:shd w:val="clear" w:color="auto" w:fill="auto"/>
            <w:vAlign w:val="center"/>
          </w:tcPr>
          <w:p w14:paraId="246A48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0AB1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60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12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宋体" w:hAnsi="宋体" w:eastAsia="宋体" w:cs="宋体"/>
                <w:i w:val="0"/>
                <w:iCs w:val="0"/>
                <w:color w:val="000000"/>
                <w:kern w:val="2"/>
                <w:sz w:val="24"/>
                <w:szCs w:val="24"/>
                <w:u w:val="none"/>
                <w:lang w:val="en-US" w:eastAsia="zh-CN" w:bidi="ar-SA"/>
              </w:rPr>
            </w:pPr>
            <w:r>
              <w:rPr>
                <w:rFonts w:ascii="宋体" w:hAnsi="宋体" w:eastAsia="宋体" w:cs="宋体"/>
                <w:i w:val="0"/>
                <w:iCs w:val="0"/>
                <w:color w:val="000000"/>
                <w:kern w:val="0"/>
                <w:sz w:val="24"/>
                <w:szCs w:val="24"/>
                <w:u w:val="none"/>
                <w:lang w:val="en-US" w:eastAsia="zh-CN" w:bidi="ar"/>
              </w:rPr>
              <w:t>软件</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9D1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1.名称:知识库配置空间（约6万条问答）2.规格:1.支持一问一答形式，约6万条问答2.智能本体知识库：拥有百科型知识库结构，结合本体知识模型及问答对结构，大幅提升知识命中准确率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1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年</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0B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1D12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C2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32B6AB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077C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73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E488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BC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771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C150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34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19" w:hRule="atLeast"/>
        </w:trPr>
        <w:tc>
          <w:tcPr>
            <w:tcW w:w="14322" w:type="dxa"/>
            <w:gridSpan w:val="12"/>
            <w:tcBorders>
              <w:top w:val="nil"/>
              <w:left w:val="single" w:color="000000" w:sz="4" w:space="0"/>
              <w:bottom w:val="single" w:color="000000" w:sz="4" w:space="0"/>
              <w:right w:val="single" w:color="000000" w:sz="4" w:space="0"/>
            </w:tcBorders>
            <w:shd w:val="clear" w:color="auto" w:fill="auto"/>
            <w:vAlign w:val="center"/>
          </w:tcPr>
          <w:p w14:paraId="6544CF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注：以上报价含可抵扣的增值税专用发票、运费、卸货以及安装调试相关服务费用。</w:t>
            </w:r>
          </w:p>
        </w:tc>
      </w:tr>
      <w:tr w14:paraId="44E8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068" w:hRule="atLeast"/>
        </w:trPr>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A3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37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F12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0CB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106" w:hRule="atLeast"/>
        </w:trPr>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45D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1年</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DA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18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347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078" w:hRule="atLeast"/>
        </w:trPr>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2A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3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20</w:t>
            </w:r>
            <w:bookmarkStart w:id="0" w:name="_GoBack"/>
            <w:bookmarkEnd w:id="0"/>
            <w:r>
              <w:rPr>
                <w:rFonts w:hint="eastAsia" w:asciiTheme="minorEastAsia" w:hAnsiTheme="minorEastAsia" w:eastAsiaTheme="minorEastAsia" w:cstheme="minorEastAsia"/>
                <w:i w:val="0"/>
                <w:iCs w:val="0"/>
                <w:color w:val="FF0000"/>
                <w:sz w:val="24"/>
                <w:szCs w:val="24"/>
                <w:u w:val="none"/>
                <w:lang w:val="en-US" w:eastAsia="zh-CN"/>
              </w:rPr>
              <w:t>天</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16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32C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合同签订后7日内，支付合同金额的50%，货到现场安装调试验收合格后3个月内付至合同金额90%，质保期期满后付清尾款。</w:t>
            </w:r>
          </w:p>
        </w:tc>
      </w:tr>
    </w:tbl>
    <w:p w14:paraId="5F61D726">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7日内，支付合同金额的50%，货到现场安装调试验收合格后3个月内付至合同金额90%，质保期期满后付清尾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5F61781"/>
    <w:rsid w:val="06E65ABA"/>
    <w:rsid w:val="07CC21FA"/>
    <w:rsid w:val="07F27D26"/>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0EA119E"/>
    <w:rsid w:val="1106690F"/>
    <w:rsid w:val="115C3F6A"/>
    <w:rsid w:val="11F315DF"/>
    <w:rsid w:val="133B07D3"/>
    <w:rsid w:val="138B678C"/>
    <w:rsid w:val="13A43BC7"/>
    <w:rsid w:val="144B0B25"/>
    <w:rsid w:val="14F94AB5"/>
    <w:rsid w:val="1516314A"/>
    <w:rsid w:val="157C124F"/>
    <w:rsid w:val="15A123AF"/>
    <w:rsid w:val="15B405D8"/>
    <w:rsid w:val="16B37629"/>
    <w:rsid w:val="173B2189"/>
    <w:rsid w:val="175B58E8"/>
    <w:rsid w:val="17CE6EF3"/>
    <w:rsid w:val="185D2018"/>
    <w:rsid w:val="1870435E"/>
    <w:rsid w:val="18B65219"/>
    <w:rsid w:val="193251CA"/>
    <w:rsid w:val="1959078F"/>
    <w:rsid w:val="19850B90"/>
    <w:rsid w:val="1A48720E"/>
    <w:rsid w:val="1B5D283A"/>
    <w:rsid w:val="1B811C42"/>
    <w:rsid w:val="1B96686D"/>
    <w:rsid w:val="1BB00C3B"/>
    <w:rsid w:val="1C1414B5"/>
    <w:rsid w:val="1C44694B"/>
    <w:rsid w:val="1CB642A6"/>
    <w:rsid w:val="1CBE542C"/>
    <w:rsid w:val="1CCD669D"/>
    <w:rsid w:val="1D7B2840"/>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E494294"/>
    <w:rsid w:val="2F5B00C1"/>
    <w:rsid w:val="2F727CE6"/>
    <w:rsid w:val="2FA05CF7"/>
    <w:rsid w:val="300D6BCC"/>
    <w:rsid w:val="30A001AC"/>
    <w:rsid w:val="31140310"/>
    <w:rsid w:val="318F1FBE"/>
    <w:rsid w:val="337A506E"/>
    <w:rsid w:val="339B7C29"/>
    <w:rsid w:val="345319C9"/>
    <w:rsid w:val="35F40F8A"/>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3EA14990"/>
    <w:rsid w:val="40130CAF"/>
    <w:rsid w:val="40490B34"/>
    <w:rsid w:val="420E65EA"/>
    <w:rsid w:val="421050D4"/>
    <w:rsid w:val="429669AA"/>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1A927D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2866D1"/>
    <w:rsid w:val="597E69B0"/>
    <w:rsid w:val="59D75C73"/>
    <w:rsid w:val="5AA4447D"/>
    <w:rsid w:val="5BBF6D32"/>
    <w:rsid w:val="5C02364F"/>
    <w:rsid w:val="5C4A6C71"/>
    <w:rsid w:val="5CA61E20"/>
    <w:rsid w:val="5D446D60"/>
    <w:rsid w:val="5D9E05A7"/>
    <w:rsid w:val="5DF96E76"/>
    <w:rsid w:val="5DFE3DF5"/>
    <w:rsid w:val="5E0F059C"/>
    <w:rsid w:val="5E385608"/>
    <w:rsid w:val="5EB9237C"/>
    <w:rsid w:val="5F0458F0"/>
    <w:rsid w:val="5FE226DD"/>
    <w:rsid w:val="60C33852"/>
    <w:rsid w:val="61547E11"/>
    <w:rsid w:val="61852A60"/>
    <w:rsid w:val="62567581"/>
    <w:rsid w:val="62B80EDF"/>
    <w:rsid w:val="631F4682"/>
    <w:rsid w:val="63D4721D"/>
    <w:rsid w:val="640673E3"/>
    <w:rsid w:val="640F17B5"/>
    <w:rsid w:val="64467711"/>
    <w:rsid w:val="64E752C4"/>
    <w:rsid w:val="65DA0DD4"/>
    <w:rsid w:val="65F729C7"/>
    <w:rsid w:val="662F5033"/>
    <w:rsid w:val="66934D57"/>
    <w:rsid w:val="66A27154"/>
    <w:rsid w:val="66A80E51"/>
    <w:rsid w:val="677551D7"/>
    <w:rsid w:val="68577F92"/>
    <w:rsid w:val="698D373B"/>
    <w:rsid w:val="69E5128D"/>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674D3"/>
    <w:rsid w:val="706B3AE0"/>
    <w:rsid w:val="70A15D8A"/>
    <w:rsid w:val="71270FB3"/>
    <w:rsid w:val="71E07B02"/>
    <w:rsid w:val="71F66174"/>
    <w:rsid w:val="72C34258"/>
    <w:rsid w:val="72E15E16"/>
    <w:rsid w:val="73CE218C"/>
    <w:rsid w:val="74AA472D"/>
    <w:rsid w:val="768165E1"/>
    <w:rsid w:val="79DA1D09"/>
    <w:rsid w:val="7A182199"/>
    <w:rsid w:val="7A31327F"/>
    <w:rsid w:val="7A561A1A"/>
    <w:rsid w:val="7A644061"/>
    <w:rsid w:val="7AE1770B"/>
    <w:rsid w:val="7B114A31"/>
    <w:rsid w:val="7C5533D1"/>
    <w:rsid w:val="7C943EFA"/>
    <w:rsid w:val="7CCE7826"/>
    <w:rsid w:val="7CF01BF2"/>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4245</Words>
  <Characters>4405</Characters>
  <Lines>0</Lines>
  <Paragraphs>0</Paragraphs>
  <TotalTime>10</TotalTime>
  <ScaleCrop>false</ScaleCrop>
  <LinksUpToDate>false</LinksUpToDate>
  <CharactersWithSpaces>5087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2025-10-20T07:28:06Z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550340842B1D43DB89A1F18FB44248AD_13</vt:lpwstr>
  </property>
  <property fmtid="{D5CDD505-2E9C-101B-9397-08002B2CF9AE}" pid="4" name="KSOTemplateDocerSaveRecord">
    <vt:lpwstr>eyJoZGlkIjoiYjY0ZTAzOGFkMDVjYTAyNGRiZmEzMWIyNTAyNzgyNTIiLCJ1c2VySWQiOiI2OTk3Mjg4NzkifQ==</vt:lpwstr>
  </property>
</Properties>
</file>