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线缆</w:t>
      </w:r>
      <w:r>
        <w:rPr>
          <w:rFonts w:hint="eastAsia" w:ascii="宋体" w:hAnsi="宋体" w:eastAsia="宋体" w:cs="宋体"/>
          <w:b/>
          <w:i w:val="0"/>
          <w:iCs w:val="0"/>
          <w:color w:val="000000"/>
          <w:kern w:val="0"/>
          <w:sz w:val="48"/>
          <w:szCs w:val="48"/>
          <w:u w:val="none"/>
          <w:lang w:val="en-US" w:eastAsia="zh-CN" w:bidi="ar"/>
        </w:rPr>
        <w:t>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7C097E18">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7A4EEC39">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6AD1A9D4">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58C7AFDB">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2.4、供应商代理证明或原厂授权（加盖公章）</w:t>
      </w:r>
    </w:p>
    <w:tbl>
      <w:tblPr>
        <w:tblStyle w:val="24"/>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2"/>
        <w:gridCol w:w="14"/>
        <w:gridCol w:w="1486"/>
        <w:gridCol w:w="366"/>
        <w:gridCol w:w="3929"/>
        <w:gridCol w:w="276"/>
        <w:gridCol w:w="14"/>
        <w:gridCol w:w="1146"/>
        <w:gridCol w:w="1146"/>
        <w:gridCol w:w="902"/>
        <w:gridCol w:w="1150"/>
        <w:gridCol w:w="793"/>
        <w:gridCol w:w="14"/>
        <w:gridCol w:w="779"/>
        <w:gridCol w:w="13"/>
        <w:gridCol w:w="1433"/>
        <w:gridCol w:w="12"/>
      </w:tblGrid>
      <w:tr w14:paraId="41405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325" w:type="dxa"/>
            <w:gridSpan w:val="17"/>
            <w:tcBorders>
              <w:top w:val="nil"/>
              <w:left w:val="nil"/>
              <w:bottom w:val="nil"/>
              <w:right w:val="nil"/>
            </w:tcBorders>
            <w:shd w:val="clear" w:color="auto" w:fill="auto"/>
            <w:vAlign w:val="center"/>
          </w:tcPr>
          <w:p w14:paraId="4D2B31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32"/>
                <w:szCs w:val="32"/>
                <w:u w:val="none"/>
                <w:shd w:val="clear" w:color="auto" w:fill="auto"/>
              </w:rPr>
            </w:pPr>
            <w:r>
              <w:rPr>
                <w:rFonts w:hint="eastAsia" w:asciiTheme="minorEastAsia" w:hAnsiTheme="minorEastAsia" w:eastAsiaTheme="minorEastAsia" w:cstheme="minorEastAsia"/>
                <w:i w:val="0"/>
                <w:iCs w:val="0"/>
                <w:color w:val="000000"/>
                <w:kern w:val="0"/>
                <w:sz w:val="32"/>
                <w:szCs w:val="32"/>
                <w:u w:val="none"/>
                <w:shd w:val="clear" w:color="auto" w:fill="auto"/>
                <w:lang w:val="en-US" w:eastAsia="zh-CN" w:bidi="ar"/>
              </w:rPr>
              <w:t>三、清单报价表</w:t>
            </w:r>
          </w:p>
        </w:tc>
      </w:tr>
      <w:tr w14:paraId="39195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2277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询价单位</w:t>
            </w:r>
          </w:p>
        </w:tc>
        <w:tc>
          <w:tcPr>
            <w:tcW w:w="45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6BE3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江苏省淮安市保安服务有限公司</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41E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报价单位</w:t>
            </w:r>
          </w:p>
        </w:tc>
        <w:tc>
          <w:tcPr>
            <w:tcW w:w="5096" w:type="dxa"/>
            <w:gridSpan w:val="8"/>
            <w:tcBorders>
              <w:top w:val="single" w:color="000000" w:sz="4" w:space="0"/>
              <w:left w:val="nil"/>
              <w:bottom w:val="single" w:color="000000" w:sz="4" w:space="0"/>
              <w:right w:val="single" w:color="000000" w:sz="4" w:space="0"/>
            </w:tcBorders>
            <w:shd w:val="clear" w:color="auto" w:fill="auto"/>
            <w:vAlign w:val="center"/>
          </w:tcPr>
          <w:p w14:paraId="445D63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shd w:val="clear" w:color="auto" w:fill="auto"/>
              </w:rPr>
            </w:pPr>
            <w:r>
              <w:rPr>
                <w:rFonts w:hint="eastAsia" w:asciiTheme="minorEastAsia" w:hAnsiTheme="minorEastAsia" w:eastAsiaTheme="minorEastAsia" w:cstheme="minorEastAsia"/>
                <w:i w:val="0"/>
                <w:iCs w:val="0"/>
                <w:color w:val="FF0000"/>
                <w:kern w:val="0"/>
                <w:sz w:val="22"/>
                <w:szCs w:val="22"/>
                <w:u w:val="none"/>
                <w:shd w:val="clear" w:color="auto" w:fill="auto"/>
                <w:lang w:val="en-US" w:eastAsia="zh-CN" w:bidi="ar"/>
              </w:rPr>
              <w:t>必填（盖章）</w:t>
            </w:r>
          </w:p>
        </w:tc>
      </w:tr>
      <w:tr w14:paraId="221DB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18FB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联系人</w:t>
            </w:r>
          </w:p>
        </w:tc>
        <w:tc>
          <w:tcPr>
            <w:tcW w:w="45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50DB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shd w:val="clear" w:color="auto" w:fill="auto"/>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655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法定代表人或授权委托人</w:t>
            </w:r>
          </w:p>
        </w:tc>
        <w:tc>
          <w:tcPr>
            <w:tcW w:w="5096" w:type="dxa"/>
            <w:gridSpan w:val="8"/>
            <w:tcBorders>
              <w:top w:val="single" w:color="000000" w:sz="4" w:space="0"/>
              <w:left w:val="nil"/>
              <w:bottom w:val="single" w:color="000000" w:sz="4" w:space="0"/>
              <w:right w:val="single" w:color="000000" w:sz="4" w:space="0"/>
            </w:tcBorders>
            <w:shd w:val="clear" w:color="auto" w:fill="auto"/>
            <w:vAlign w:val="center"/>
          </w:tcPr>
          <w:p w14:paraId="4AA99B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shd w:val="clear" w:color="auto" w:fill="auto"/>
              </w:rPr>
            </w:pPr>
            <w:r>
              <w:rPr>
                <w:rFonts w:hint="eastAsia" w:asciiTheme="minorEastAsia" w:hAnsiTheme="minorEastAsia" w:eastAsiaTheme="minorEastAsia" w:cstheme="minorEastAsia"/>
                <w:i w:val="0"/>
                <w:iCs w:val="0"/>
                <w:color w:val="FF0000"/>
                <w:kern w:val="0"/>
                <w:sz w:val="22"/>
                <w:szCs w:val="22"/>
                <w:u w:val="none"/>
                <w:shd w:val="clear" w:color="auto" w:fill="auto"/>
                <w:lang w:val="en-US" w:eastAsia="zh-CN" w:bidi="ar"/>
              </w:rPr>
              <w:t>必填</w:t>
            </w:r>
          </w:p>
        </w:tc>
      </w:tr>
      <w:tr w14:paraId="6B7C7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3A90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电话</w:t>
            </w:r>
          </w:p>
        </w:tc>
        <w:tc>
          <w:tcPr>
            <w:tcW w:w="45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2766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shd w:val="clear" w:color="auto" w:fill="auto"/>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054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电话</w:t>
            </w:r>
          </w:p>
        </w:tc>
        <w:tc>
          <w:tcPr>
            <w:tcW w:w="5096" w:type="dxa"/>
            <w:gridSpan w:val="8"/>
            <w:tcBorders>
              <w:top w:val="single" w:color="000000" w:sz="4" w:space="0"/>
              <w:left w:val="nil"/>
              <w:bottom w:val="single" w:color="000000" w:sz="4" w:space="0"/>
              <w:right w:val="single" w:color="000000" w:sz="4" w:space="0"/>
            </w:tcBorders>
            <w:shd w:val="clear" w:color="auto" w:fill="auto"/>
            <w:vAlign w:val="center"/>
          </w:tcPr>
          <w:p w14:paraId="662E35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shd w:val="clear" w:color="auto" w:fill="auto"/>
              </w:rPr>
            </w:pPr>
            <w:r>
              <w:rPr>
                <w:rFonts w:hint="eastAsia" w:asciiTheme="minorEastAsia" w:hAnsiTheme="minorEastAsia" w:eastAsiaTheme="minorEastAsia" w:cstheme="minorEastAsia"/>
                <w:i w:val="0"/>
                <w:iCs w:val="0"/>
                <w:color w:val="FF0000"/>
                <w:kern w:val="0"/>
                <w:sz w:val="22"/>
                <w:szCs w:val="22"/>
                <w:u w:val="none"/>
                <w:shd w:val="clear" w:color="auto" w:fill="auto"/>
                <w:lang w:val="en-US" w:eastAsia="zh-CN" w:bidi="ar"/>
              </w:rPr>
              <w:t>必填</w:t>
            </w:r>
          </w:p>
        </w:tc>
      </w:tr>
      <w:tr w14:paraId="56AB6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74F7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邮箱</w:t>
            </w:r>
          </w:p>
        </w:tc>
        <w:tc>
          <w:tcPr>
            <w:tcW w:w="45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F10E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single"/>
                <w:shd w:val="clear" w:color="auto" w:fill="auto"/>
              </w:rPr>
            </w:pPr>
            <w:r>
              <w:rPr>
                <w:rFonts w:hint="eastAsia" w:asciiTheme="minorEastAsia" w:hAnsiTheme="minorEastAsia" w:eastAsiaTheme="minorEastAsia" w:cstheme="minorEastAsia"/>
                <w:i w:val="0"/>
                <w:iCs w:val="0"/>
                <w:color w:val="000000"/>
                <w:kern w:val="0"/>
                <w:sz w:val="24"/>
                <w:szCs w:val="24"/>
                <w:u w:val="single"/>
                <w:shd w:val="clear" w:color="auto" w:fill="auto"/>
                <w:lang w:val="en-US" w:eastAsia="zh-CN" w:bidi="ar"/>
              </w:rPr>
              <w:t>HABAccb@163.com</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23C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邮箱</w:t>
            </w:r>
          </w:p>
        </w:tc>
        <w:tc>
          <w:tcPr>
            <w:tcW w:w="5096" w:type="dxa"/>
            <w:gridSpan w:val="8"/>
            <w:tcBorders>
              <w:top w:val="single" w:color="000000" w:sz="4" w:space="0"/>
              <w:left w:val="nil"/>
              <w:bottom w:val="single" w:color="000000" w:sz="4" w:space="0"/>
              <w:right w:val="single" w:color="000000" w:sz="4" w:space="0"/>
            </w:tcBorders>
            <w:shd w:val="clear" w:color="auto" w:fill="auto"/>
            <w:vAlign w:val="center"/>
          </w:tcPr>
          <w:p w14:paraId="01A96B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shd w:val="clear" w:color="auto" w:fill="auto"/>
              </w:rPr>
            </w:pPr>
            <w:r>
              <w:rPr>
                <w:rFonts w:hint="eastAsia" w:asciiTheme="minorEastAsia" w:hAnsiTheme="minorEastAsia" w:eastAsiaTheme="minorEastAsia" w:cstheme="minorEastAsia"/>
                <w:i w:val="0"/>
                <w:iCs w:val="0"/>
                <w:color w:val="FF0000"/>
                <w:kern w:val="0"/>
                <w:sz w:val="22"/>
                <w:szCs w:val="22"/>
                <w:u w:val="none"/>
                <w:shd w:val="clear" w:color="auto" w:fill="auto"/>
                <w:lang w:val="en-US" w:eastAsia="zh-CN" w:bidi="ar"/>
              </w:rPr>
              <w:t>必填</w:t>
            </w:r>
          </w:p>
        </w:tc>
      </w:tr>
      <w:tr w14:paraId="77FFC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3D9D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shd w:val="clear" w:color="auto" w:fill="auto"/>
              </w:rPr>
            </w:pPr>
          </w:p>
        </w:tc>
        <w:tc>
          <w:tcPr>
            <w:tcW w:w="45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38CD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shd w:val="clear" w:color="auto" w:fill="auto"/>
              </w:rPr>
            </w:pP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164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报价日期</w:t>
            </w:r>
          </w:p>
        </w:tc>
        <w:tc>
          <w:tcPr>
            <w:tcW w:w="5096" w:type="dxa"/>
            <w:gridSpan w:val="8"/>
            <w:tcBorders>
              <w:top w:val="single" w:color="000000" w:sz="4" w:space="0"/>
              <w:left w:val="nil"/>
              <w:bottom w:val="single" w:color="000000" w:sz="4" w:space="0"/>
              <w:right w:val="single" w:color="000000" w:sz="4" w:space="0"/>
            </w:tcBorders>
            <w:shd w:val="clear" w:color="auto" w:fill="auto"/>
            <w:vAlign w:val="center"/>
          </w:tcPr>
          <w:p w14:paraId="531114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2"/>
                <w:szCs w:val="22"/>
                <w:u w:val="none"/>
                <w:shd w:val="clear" w:color="auto" w:fill="auto"/>
              </w:rPr>
            </w:pPr>
            <w:r>
              <w:rPr>
                <w:rFonts w:hint="eastAsia" w:asciiTheme="minorEastAsia" w:hAnsiTheme="minorEastAsia" w:eastAsiaTheme="minorEastAsia" w:cstheme="minorEastAsia"/>
                <w:i w:val="0"/>
                <w:iCs w:val="0"/>
                <w:color w:val="FF0000"/>
                <w:kern w:val="0"/>
                <w:sz w:val="22"/>
                <w:szCs w:val="22"/>
                <w:u w:val="none"/>
                <w:shd w:val="clear" w:color="auto" w:fill="auto"/>
                <w:lang w:val="en-US" w:eastAsia="zh-CN" w:bidi="ar"/>
              </w:rPr>
              <w:t>必填</w:t>
            </w:r>
          </w:p>
        </w:tc>
      </w:tr>
      <w:tr w14:paraId="47C6B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2E5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序号</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F2D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项目名称</w:t>
            </w:r>
          </w:p>
        </w:tc>
        <w:tc>
          <w:tcPr>
            <w:tcW w:w="458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63C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技术参数</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C4C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单位</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B6B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数量</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92A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推荐品牌</w:t>
            </w:r>
          </w:p>
        </w:tc>
        <w:tc>
          <w:tcPr>
            <w:tcW w:w="15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97C4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金额（元）</w:t>
            </w:r>
          </w:p>
        </w:tc>
        <w:tc>
          <w:tcPr>
            <w:tcW w:w="14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6AF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lang w:val="en-US"/>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备注所投品牌型号</w:t>
            </w:r>
          </w:p>
        </w:tc>
      </w:tr>
      <w:tr w14:paraId="38592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AA8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shd w:val="clear" w:color="auto" w:fill="auto"/>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1502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shd w:val="clear" w:color="auto" w:fill="auto"/>
              </w:rPr>
            </w:pPr>
          </w:p>
        </w:tc>
        <w:tc>
          <w:tcPr>
            <w:tcW w:w="458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41D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shd w:val="clear" w:color="auto" w:fill="auto"/>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2EF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shd w:val="clear" w:color="auto" w:fill="auto"/>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F79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shd w:val="clear" w:color="auto" w:fill="auto"/>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593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shd w:val="clear" w:color="auto" w:fill="auto"/>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91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单价</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103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合价</w:t>
            </w:r>
          </w:p>
        </w:tc>
        <w:tc>
          <w:tcPr>
            <w:tcW w:w="14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B61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shd w:val="clear" w:color="auto" w:fill="auto"/>
              </w:rPr>
            </w:pPr>
          </w:p>
        </w:tc>
      </w:tr>
      <w:tr w14:paraId="79D7C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BC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8"/>
                <w:szCs w:val="28"/>
                <w:u w:val="none"/>
                <w:shd w:val="clear" w:color="auto" w:fill="auto"/>
                <w:lang w:val="en-US" w:eastAsia="zh-CN"/>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1</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1DE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控制线</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14D8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RVV2*1.0</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A20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米</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B6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5000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08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0"/>
                <w:szCs w:val="20"/>
                <w:u w:val="none"/>
                <w:shd w:val="clear" w:color="auto" w:fill="auto"/>
                <w:lang w:val="en-US" w:eastAsia="zh-CN" w:bidi="ar"/>
              </w:rPr>
              <w:t>宜兴远东、无锡江南、江苏上上、浙江万马、苏州亨通、上海南洋</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995D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shd w:val="clear" w:color="auto" w:fill="auto"/>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FB11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shd w:val="clear" w:color="auto" w:fill="auto"/>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A584C">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shd w:val="clear" w:color="auto" w:fill="auto"/>
              </w:rPr>
            </w:pPr>
          </w:p>
        </w:tc>
      </w:tr>
      <w:tr w14:paraId="1F01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03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2</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043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信号线</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AFEF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RVVSP2*1.5</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957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米</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A8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1000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8B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0"/>
                <w:szCs w:val="20"/>
                <w:u w:val="none"/>
                <w:shd w:val="clear" w:color="auto" w:fill="auto"/>
                <w:lang w:val="en-US" w:eastAsia="zh-CN" w:bidi="ar"/>
              </w:rPr>
              <w:t>宜兴远东、无锡江南、江苏上上、浙江万马、苏州亨通、上海南洋</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91D07">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shd w:val="clear" w:color="auto" w:fill="auto"/>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E623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shd w:val="clear" w:color="auto" w:fill="auto"/>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04A2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shd w:val="clear" w:color="auto" w:fill="auto"/>
              </w:rPr>
            </w:pPr>
          </w:p>
        </w:tc>
      </w:tr>
      <w:tr w14:paraId="3B217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9C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3</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073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信号线</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DC2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RVV4*1.0</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F8B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米</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20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 xml:space="preserve">1000 </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FAC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Theme="minorEastAsia" w:hAnsiTheme="minorEastAsia" w:eastAsiaTheme="minorEastAsia" w:cstheme="minorEastAsia"/>
                <w:i w:val="0"/>
                <w:iCs w:val="0"/>
                <w:color w:val="000000"/>
                <w:sz w:val="28"/>
                <w:szCs w:val="28"/>
                <w:u w:val="none"/>
                <w:shd w:val="clear" w:color="auto" w:fill="auto"/>
              </w:rPr>
            </w:pPr>
            <w:r>
              <w:rPr>
                <w:rFonts w:hint="eastAsia" w:asciiTheme="minorEastAsia" w:hAnsiTheme="minorEastAsia" w:eastAsiaTheme="minorEastAsia" w:cstheme="minorEastAsia"/>
                <w:i w:val="0"/>
                <w:iCs w:val="0"/>
                <w:color w:val="000000"/>
                <w:kern w:val="0"/>
                <w:sz w:val="20"/>
                <w:szCs w:val="20"/>
                <w:u w:val="none"/>
                <w:shd w:val="clear" w:color="auto" w:fill="auto"/>
                <w:lang w:val="en-US" w:eastAsia="zh-CN" w:bidi="ar"/>
              </w:rPr>
              <w:t>宜兴远东、无锡江南、江苏上上、浙江万马、苏州亨通、上海南洋</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BC904">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shd w:val="clear" w:color="auto" w:fill="auto"/>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569F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shd w:val="clear" w:color="auto" w:fill="auto"/>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F99C9">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shd w:val="clear" w:color="auto" w:fill="auto"/>
              </w:rPr>
            </w:pPr>
          </w:p>
        </w:tc>
      </w:tr>
      <w:tr w14:paraId="4F469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C8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4</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E19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信号线</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414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RVVP6*1.0</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2A4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米</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15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1000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57D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Theme="minorEastAsia" w:hAnsiTheme="minorEastAsia" w:eastAsiaTheme="minorEastAsia" w:cstheme="minorEastAsia"/>
                <w:i w:val="0"/>
                <w:iCs w:val="0"/>
                <w:color w:val="000000"/>
                <w:sz w:val="28"/>
                <w:szCs w:val="28"/>
                <w:u w:val="none"/>
                <w:shd w:val="clear" w:color="auto" w:fill="auto"/>
              </w:rPr>
            </w:pPr>
            <w:r>
              <w:rPr>
                <w:rFonts w:hint="eastAsia" w:asciiTheme="minorEastAsia" w:hAnsiTheme="minorEastAsia" w:eastAsiaTheme="minorEastAsia" w:cstheme="minorEastAsia"/>
                <w:i w:val="0"/>
                <w:iCs w:val="0"/>
                <w:color w:val="000000"/>
                <w:kern w:val="0"/>
                <w:sz w:val="20"/>
                <w:szCs w:val="20"/>
                <w:u w:val="none"/>
                <w:shd w:val="clear" w:color="auto" w:fill="auto"/>
                <w:lang w:val="en-US" w:eastAsia="zh-CN" w:bidi="ar"/>
              </w:rPr>
              <w:t>宜兴远东、无锡江南、江苏上上、浙江万马、苏州亨通、上海南洋</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14B1A">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shd w:val="clear" w:color="auto" w:fill="auto"/>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34B8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shd w:val="clear" w:color="auto" w:fill="auto"/>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80F9A">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shd w:val="clear" w:color="auto" w:fill="auto"/>
              </w:rPr>
            </w:pPr>
          </w:p>
        </w:tc>
      </w:tr>
      <w:tr w14:paraId="2A9F7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C8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40A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信号线</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3348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RVS2*1.5</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FEB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米</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C7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1000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69B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Theme="minorEastAsia" w:hAnsiTheme="minorEastAsia" w:eastAsiaTheme="minorEastAsia" w:cstheme="minorEastAsia"/>
                <w:i w:val="0"/>
                <w:iCs w:val="0"/>
                <w:color w:val="000000"/>
                <w:sz w:val="28"/>
                <w:szCs w:val="28"/>
                <w:u w:val="none"/>
                <w:shd w:val="clear" w:color="auto" w:fill="auto"/>
              </w:rPr>
            </w:pPr>
            <w:r>
              <w:rPr>
                <w:rFonts w:hint="eastAsia" w:asciiTheme="minorEastAsia" w:hAnsiTheme="minorEastAsia" w:eastAsiaTheme="minorEastAsia" w:cstheme="minorEastAsia"/>
                <w:i w:val="0"/>
                <w:iCs w:val="0"/>
                <w:color w:val="000000"/>
                <w:kern w:val="0"/>
                <w:sz w:val="20"/>
                <w:szCs w:val="20"/>
                <w:u w:val="none"/>
                <w:shd w:val="clear" w:color="auto" w:fill="auto"/>
                <w:lang w:val="en-US" w:eastAsia="zh-CN" w:bidi="ar"/>
              </w:rPr>
              <w:t>宜兴远东、无锡江南、江苏上上、浙江万马、苏州亨通、上海南洋</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CF97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shd w:val="clear" w:color="auto" w:fill="auto"/>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6FC8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shd w:val="clear" w:color="auto" w:fill="auto"/>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AC07B">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shd w:val="clear" w:color="auto" w:fill="auto"/>
              </w:rPr>
            </w:pPr>
          </w:p>
        </w:tc>
      </w:tr>
      <w:tr w14:paraId="7017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3A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6</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44C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电源线</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6A0E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RVV3*1.5</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A04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米</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B0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500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238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heme="minorEastAsia" w:hAnsiTheme="minorEastAsia" w:eastAsiaTheme="minorEastAsia" w:cstheme="minorEastAsia"/>
                <w:i w:val="0"/>
                <w:iCs w:val="0"/>
                <w:color w:val="000000"/>
                <w:sz w:val="28"/>
                <w:szCs w:val="28"/>
                <w:u w:val="none"/>
                <w:shd w:val="clear" w:color="auto" w:fill="auto"/>
              </w:rPr>
            </w:pPr>
            <w:r>
              <w:rPr>
                <w:rFonts w:hint="eastAsia" w:asciiTheme="minorEastAsia" w:hAnsiTheme="minorEastAsia" w:eastAsiaTheme="minorEastAsia" w:cstheme="minorEastAsia"/>
                <w:i w:val="0"/>
                <w:iCs w:val="0"/>
                <w:color w:val="000000"/>
                <w:kern w:val="0"/>
                <w:sz w:val="20"/>
                <w:szCs w:val="20"/>
                <w:u w:val="none"/>
                <w:shd w:val="clear" w:color="auto" w:fill="auto"/>
                <w:lang w:val="en-US" w:eastAsia="zh-CN" w:bidi="ar"/>
              </w:rPr>
              <w:t>宜兴远东、无锡江南、江苏上上、浙江万马、苏州亨通、上海南洋</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45DC9">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shd w:val="clear" w:color="auto" w:fill="auto"/>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64A9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shd w:val="clear" w:color="auto" w:fill="auto"/>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D349E">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shd w:val="clear" w:color="auto" w:fill="auto"/>
              </w:rPr>
            </w:pPr>
          </w:p>
        </w:tc>
      </w:tr>
      <w:tr w14:paraId="3BD22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F8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7</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761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信号线</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9A10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铜芯护套线RVV2*2.5</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740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米</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BF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1000</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4A3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heme="minorEastAsia" w:hAnsiTheme="minorEastAsia" w:eastAsiaTheme="minorEastAsia" w:cstheme="minorEastAsia"/>
                <w:i w:val="0"/>
                <w:iCs w:val="0"/>
                <w:color w:val="000000"/>
                <w:sz w:val="28"/>
                <w:szCs w:val="28"/>
                <w:u w:val="none"/>
                <w:shd w:val="clear" w:color="auto" w:fill="auto"/>
              </w:rPr>
            </w:pPr>
            <w:r>
              <w:rPr>
                <w:rFonts w:hint="eastAsia" w:asciiTheme="minorEastAsia" w:hAnsiTheme="minorEastAsia" w:eastAsiaTheme="minorEastAsia" w:cstheme="minorEastAsia"/>
                <w:i w:val="0"/>
                <w:iCs w:val="0"/>
                <w:color w:val="000000"/>
                <w:kern w:val="0"/>
                <w:sz w:val="20"/>
                <w:szCs w:val="20"/>
                <w:u w:val="none"/>
                <w:shd w:val="clear" w:color="auto" w:fill="auto"/>
                <w:lang w:val="en-US" w:eastAsia="zh-CN" w:bidi="ar"/>
              </w:rPr>
              <w:t>宜兴远东、无锡江南、江苏上上、浙江万马、苏州亨通、上海南洋</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FA26D">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shd w:val="clear" w:color="auto" w:fill="auto"/>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0758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shd w:val="clear" w:color="auto" w:fill="auto"/>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6CA56">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shd w:val="clear" w:color="auto" w:fill="auto"/>
              </w:rPr>
            </w:pPr>
          </w:p>
        </w:tc>
      </w:tr>
      <w:tr w14:paraId="60181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4A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8</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B73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信号线</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0B13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RVVP4*1.0</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BC9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米</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D0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 xml:space="preserve">1000 </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EDD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heme="minorEastAsia" w:hAnsiTheme="minorEastAsia" w:eastAsiaTheme="minorEastAsia" w:cstheme="minorEastAsia"/>
                <w:i w:val="0"/>
                <w:iCs w:val="0"/>
                <w:color w:val="000000"/>
                <w:sz w:val="28"/>
                <w:szCs w:val="28"/>
                <w:u w:val="none"/>
                <w:shd w:val="clear" w:color="auto" w:fill="auto"/>
              </w:rPr>
            </w:pPr>
            <w:r>
              <w:rPr>
                <w:rFonts w:hint="eastAsia" w:asciiTheme="minorEastAsia" w:hAnsiTheme="minorEastAsia" w:eastAsiaTheme="minorEastAsia" w:cstheme="minorEastAsia"/>
                <w:i w:val="0"/>
                <w:iCs w:val="0"/>
                <w:color w:val="000000"/>
                <w:kern w:val="0"/>
                <w:sz w:val="20"/>
                <w:szCs w:val="20"/>
                <w:u w:val="none"/>
                <w:shd w:val="clear" w:color="auto" w:fill="auto"/>
                <w:lang w:val="en-US" w:eastAsia="zh-CN" w:bidi="ar"/>
              </w:rPr>
              <w:t>宜兴远东、无锡江南、江苏上上、浙江万马、苏州亨通、上海南洋</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7DAFA">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shd w:val="clear" w:color="auto" w:fill="auto"/>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5DC8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shd w:val="clear" w:color="auto" w:fill="auto"/>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ED65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shd w:val="clear" w:color="auto" w:fill="auto"/>
              </w:rPr>
            </w:pPr>
          </w:p>
        </w:tc>
      </w:tr>
      <w:tr w14:paraId="091D8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F7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9</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FBD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信号线</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66EA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RVSP4*1.0</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6D54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米</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A5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 xml:space="preserve">1000 </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80C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heme="minorEastAsia" w:hAnsiTheme="minorEastAsia" w:eastAsiaTheme="minorEastAsia" w:cstheme="minorEastAsia"/>
                <w:i w:val="0"/>
                <w:iCs w:val="0"/>
                <w:color w:val="000000"/>
                <w:sz w:val="28"/>
                <w:szCs w:val="28"/>
                <w:u w:val="none"/>
                <w:shd w:val="clear" w:color="auto" w:fill="auto"/>
              </w:rPr>
            </w:pPr>
            <w:r>
              <w:rPr>
                <w:rFonts w:hint="eastAsia" w:asciiTheme="minorEastAsia" w:hAnsiTheme="minorEastAsia" w:eastAsiaTheme="minorEastAsia" w:cstheme="minorEastAsia"/>
                <w:i w:val="0"/>
                <w:iCs w:val="0"/>
                <w:color w:val="000000"/>
                <w:kern w:val="0"/>
                <w:sz w:val="20"/>
                <w:szCs w:val="20"/>
                <w:u w:val="none"/>
                <w:shd w:val="clear" w:color="auto" w:fill="auto"/>
                <w:lang w:val="en-US" w:eastAsia="zh-CN" w:bidi="ar"/>
              </w:rPr>
              <w:t>宜兴远东、无锡江南、江苏上上、浙江万马、苏州亨通、上海南洋</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BF64A">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shd w:val="clear" w:color="auto" w:fill="auto"/>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7767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4"/>
                <w:szCs w:val="24"/>
                <w:u w:val="none"/>
                <w:shd w:val="clear" w:color="auto" w:fill="auto"/>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01DA0">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shd w:val="clear" w:color="auto" w:fill="auto"/>
              </w:rPr>
            </w:pPr>
          </w:p>
        </w:tc>
      </w:tr>
      <w:tr w14:paraId="762D2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DB8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10</w:t>
            </w:r>
          </w:p>
        </w:tc>
        <w:tc>
          <w:tcPr>
            <w:tcW w:w="104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B24E28">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i w:val="0"/>
                <w:iCs w:val="0"/>
                <w:color w:val="000000"/>
                <w:sz w:val="28"/>
                <w:szCs w:val="28"/>
                <w:u w:val="none"/>
                <w:shd w:val="clear" w:color="auto" w:fill="auto"/>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合计：</w:t>
            </w:r>
            <w:r>
              <w:rPr>
                <w:rFonts w:hint="eastAsia" w:asciiTheme="minorEastAsia" w:hAnsiTheme="minorEastAsia" w:eastAsiaTheme="minorEastAsia" w:cstheme="minorEastAsia"/>
                <w:i w:val="0"/>
                <w:iCs w:val="0"/>
                <w:color w:val="000000"/>
                <w:kern w:val="0"/>
                <w:sz w:val="24"/>
                <w:szCs w:val="24"/>
                <w:u w:val="single"/>
                <w:shd w:val="clear" w:color="auto" w:fill="auto"/>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元</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25D4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shd w:val="clear" w:color="auto" w:fill="auto"/>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1E0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6BD7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Theme="minorEastAsia" w:hAnsiTheme="minorEastAsia" w:eastAsiaTheme="minorEastAsia" w:cstheme="minorEastAsia"/>
                <w:i w:val="0"/>
                <w:iCs w:val="0"/>
                <w:color w:val="000000"/>
                <w:sz w:val="24"/>
                <w:szCs w:val="24"/>
                <w:u w:val="none"/>
                <w:shd w:val="clear" w:color="auto" w:fill="auto"/>
              </w:rPr>
            </w:pPr>
          </w:p>
        </w:tc>
      </w:tr>
      <w:tr w14:paraId="75E9E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dxa"/>
          <w:trHeight w:val="740" w:hRule="atLeast"/>
        </w:trPr>
        <w:tc>
          <w:tcPr>
            <w:tcW w:w="1431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BB2E7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lang w:val="en-US"/>
              </w:rPr>
            </w:pPr>
            <w:r>
              <w:rPr>
                <w:rFonts w:hint="eastAsia" w:asciiTheme="minorEastAsia" w:hAnsiTheme="minorEastAsia" w:eastAsiaTheme="minorEastAsia" w:cstheme="minorEastAsia"/>
                <w:i w:val="0"/>
                <w:iCs w:val="0"/>
                <w:color w:val="FF0000"/>
                <w:kern w:val="0"/>
                <w:sz w:val="24"/>
                <w:szCs w:val="24"/>
                <w:u w:val="none"/>
                <w:shd w:val="clear" w:color="auto" w:fill="auto"/>
                <w:lang w:val="en-US" w:eastAsia="zh-CN" w:bidi="ar"/>
              </w:rPr>
              <w:t>注：以上报价含可抵扣的增值税专用发票、运费、卸货以及相关服务费用。中标后提供第三方检测报告，需送检。</w:t>
            </w:r>
          </w:p>
        </w:tc>
      </w:tr>
      <w:tr w14:paraId="73984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E133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是否接受保证金（控制价的2%）</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45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shd w:val="clear" w:color="auto" w:fill="auto"/>
              </w:rPr>
            </w:pPr>
            <w:r>
              <w:rPr>
                <w:rFonts w:hint="eastAsia" w:asciiTheme="minorEastAsia" w:hAnsiTheme="minorEastAsia" w:eastAsiaTheme="minorEastAsia" w:cstheme="minorEastAsia"/>
                <w:i w:val="0"/>
                <w:iCs w:val="0"/>
                <w:color w:val="FF0000"/>
                <w:kern w:val="0"/>
                <w:sz w:val="24"/>
                <w:szCs w:val="24"/>
                <w:u w:val="none"/>
                <w:shd w:val="clear" w:color="auto" w:fill="auto"/>
                <w:lang w:val="en-US" w:eastAsia="zh-CN" w:bidi="ar"/>
              </w:rPr>
              <w:t>填“是/否”</w:t>
            </w:r>
          </w:p>
        </w:tc>
        <w:tc>
          <w:tcPr>
            <w:tcW w:w="34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3E87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履约保证金</w:t>
            </w: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（成交金额的10%）</w:t>
            </w:r>
          </w:p>
        </w:tc>
        <w:tc>
          <w:tcPr>
            <w:tcW w:w="41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111FF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4"/>
                <w:szCs w:val="24"/>
                <w:u w:val="none"/>
                <w:shd w:val="clear" w:color="auto" w:fill="auto"/>
              </w:rPr>
            </w:pPr>
            <w:r>
              <w:rPr>
                <w:rFonts w:hint="eastAsia" w:asciiTheme="minorEastAsia" w:hAnsiTheme="minorEastAsia" w:eastAsiaTheme="minorEastAsia" w:cstheme="minorEastAsia"/>
                <w:i w:val="0"/>
                <w:iCs w:val="0"/>
                <w:color w:val="FF0000"/>
                <w:kern w:val="0"/>
                <w:sz w:val="24"/>
                <w:szCs w:val="24"/>
                <w:u w:val="none"/>
                <w:shd w:val="clear" w:color="auto" w:fill="auto"/>
                <w:lang w:val="en-US" w:eastAsia="zh-CN" w:bidi="ar"/>
              </w:rPr>
              <w:t>填“是/否”</w:t>
            </w:r>
          </w:p>
        </w:tc>
      </w:tr>
      <w:tr w14:paraId="691CA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2E2D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 xml:space="preserve">质保期           </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8FB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shd w:val="clear" w:color="auto" w:fill="auto"/>
                <w:lang w:val="en-US"/>
              </w:rPr>
            </w:pPr>
            <w:r>
              <w:rPr>
                <w:rFonts w:hint="eastAsia" w:asciiTheme="minorEastAsia" w:hAnsiTheme="minorEastAsia" w:eastAsiaTheme="minorEastAsia" w:cstheme="minorEastAsia"/>
                <w:i w:val="0"/>
                <w:iCs w:val="0"/>
                <w:color w:val="FF0000"/>
                <w:kern w:val="0"/>
                <w:sz w:val="24"/>
                <w:szCs w:val="24"/>
                <w:u w:val="none"/>
                <w:shd w:val="clear" w:color="auto" w:fill="auto"/>
                <w:lang w:val="en-US" w:eastAsia="zh-CN" w:bidi="ar"/>
              </w:rPr>
              <w:t>2年</w:t>
            </w:r>
          </w:p>
        </w:tc>
        <w:tc>
          <w:tcPr>
            <w:tcW w:w="34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7D0B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税点</w:t>
            </w:r>
          </w:p>
        </w:tc>
        <w:tc>
          <w:tcPr>
            <w:tcW w:w="41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DA87A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FF0000"/>
                <w:sz w:val="24"/>
                <w:szCs w:val="24"/>
                <w:u w:val="none"/>
                <w:shd w:val="clear" w:color="auto" w:fill="auto"/>
              </w:rPr>
            </w:pPr>
            <w:r>
              <w:rPr>
                <w:rFonts w:hint="eastAsia" w:asciiTheme="minorEastAsia" w:hAnsiTheme="minorEastAsia" w:eastAsiaTheme="minorEastAsia" w:cstheme="minorEastAsia"/>
                <w:i w:val="0"/>
                <w:iCs w:val="0"/>
                <w:color w:val="FF0000"/>
                <w:kern w:val="0"/>
                <w:sz w:val="24"/>
                <w:szCs w:val="24"/>
                <w:u w:val="none"/>
                <w:shd w:val="clear" w:color="auto" w:fill="auto"/>
                <w:lang w:val="en-US" w:eastAsia="zh-CN" w:bidi="ar"/>
              </w:rPr>
              <w:t>必填</w:t>
            </w:r>
          </w:p>
        </w:tc>
      </w:tr>
      <w:tr w14:paraId="60A9B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4BBE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 xml:space="preserve">供货期             </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04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FF0000"/>
                <w:sz w:val="24"/>
                <w:szCs w:val="24"/>
                <w:u w:val="none"/>
                <w:shd w:val="clear" w:color="auto" w:fill="auto"/>
                <w:lang w:val="en-US" w:eastAsia="zh-CN"/>
              </w:rPr>
            </w:pPr>
            <w:r>
              <w:rPr>
                <w:rFonts w:hint="eastAsia" w:asciiTheme="minorEastAsia" w:hAnsiTheme="minorEastAsia" w:eastAsiaTheme="minorEastAsia" w:cstheme="minorEastAsia"/>
                <w:i w:val="0"/>
                <w:iCs w:val="0"/>
                <w:color w:val="FF0000"/>
                <w:sz w:val="24"/>
                <w:szCs w:val="24"/>
                <w:u w:val="none"/>
                <w:shd w:val="clear" w:color="auto" w:fill="auto"/>
                <w:lang w:val="en-US" w:eastAsia="zh-CN"/>
              </w:rPr>
              <w:t>7天</w:t>
            </w:r>
          </w:p>
        </w:tc>
        <w:tc>
          <w:tcPr>
            <w:tcW w:w="34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5583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heme="minorEastAsia" w:hAnsiTheme="minorEastAsia" w:eastAsiaTheme="minorEastAsia" w:cstheme="minorEastAsia"/>
                <w:i w:val="0"/>
                <w:iCs w:val="0"/>
                <w:color w:val="000000"/>
                <w:sz w:val="24"/>
                <w:szCs w:val="24"/>
                <w:u w:val="none"/>
                <w:shd w:val="clear" w:color="auto" w:fill="auto"/>
              </w:rPr>
            </w:pPr>
            <w:r>
              <w:rPr>
                <w:rFonts w:hint="eastAsia" w:asciiTheme="minorEastAsia" w:hAnsiTheme="minorEastAsia" w:eastAsiaTheme="minorEastAsia" w:cstheme="minorEastAsia"/>
                <w:i w:val="0"/>
                <w:iCs w:val="0"/>
                <w:color w:val="000000"/>
                <w:kern w:val="0"/>
                <w:sz w:val="24"/>
                <w:szCs w:val="24"/>
                <w:u w:val="none"/>
                <w:shd w:val="clear" w:color="auto" w:fill="auto"/>
                <w:lang w:val="en-US" w:eastAsia="zh-CN" w:bidi="ar"/>
              </w:rPr>
              <w:t>付款方式</w:t>
            </w:r>
          </w:p>
        </w:tc>
        <w:tc>
          <w:tcPr>
            <w:tcW w:w="41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99882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heme="minorEastAsia" w:hAnsiTheme="minorEastAsia" w:eastAsiaTheme="minorEastAsia" w:cstheme="minorEastAsia"/>
                <w:i w:val="0"/>
                <w:iCs w:val="0"/>
                <w:color w:val="FF0000"/>
                <w:sz w:val="24"/>
                <w:szCs w:val="24"/>
                <w:u w:val="none"/>
                <w:shd w:val="clear" w:color="auto" w:fill="auto"/>
                <w:lang w:val="en-US"/>
              </w:rPr>
            </w:pPr>
            <w:r>
              <w:rPr>
                <w:rFonts w:hint="eastAsia" w:asciiTheme="minorEastAsia" w:hAnsiTheme="minorEastAsia" w:eastAsiaTheme="minorEastAsia" w:cstheme="minorEastAsia"/>
                <w:i w:val="0"/>
                <w:iCs w:val="0"/>
                <w:color w:val="FF0000"/>
                <w:kern w:val="0"/>
                <w:sz w:val="24"/>
                <w:szCs w:val="24"/>
                <w:u w:val="none"/>
                <w:shd w:val="clear" w:color="auto" w:fill="auto"/>
                <w:lang w:val="en-US" w:eastAsia="zh-CN" w:bidi="ar"/>
              </w:rPr>
              <w:t>全额付款发货</w:t>
            </w:r>
          </w:p>
        </w:tc>
      </w:tr>
    </w:tbl>
    <w:p w14:paraId="136FFBD3">
      <w:pPr>
        <w:keepNext w:val="0"/>
        <w:keepLines w:val="0"/>
        <w:widowControl/>
        <w:suppressLineNumbers w:val="0"/>
        <w:ind w:left="0" w:leftChars="0" w:firstLine="0" w:firstLineChars="0"/>
        <w:jc w:val="center"/>
        <w:textAlignment w:val="center"/>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1、付款条件:全额付款发货</w:t>
      </w:r>
      <w:bookmarkStart w:id="0" w:name="_GoBack"/>
      <w:bookmarkEnd w:id="0"/>
      <w:r>
        <w:rPr>
          <w:rFonts w:hint="eastAsia" w:ascii="仿宋" w:hAnsi="仿宋" w:eastAsia="仿宋" w:cs="仿宋"/>
          <w:color w:val="auto"/>
          <w:sz w:val="24"/>
          <w:szCs w:val="24"/>
          <w:highlight w:val="none"/>
          <w:lang w:val="en-US" w:eastAsia="zh-CN"/>
        </w:rPr>
        <w:t>。注：付款时供应商须提供正规发票（因发票问题而导致无法正常付款的，责任由供应商自己承担）。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0F87282F"/>
    <w:rsid w:val="100159F1"/>
    <w:rsid w:val="10275305"/>
    <w:rsid w:val="10941E2C"/>
    <w:rsid w:val="10F93FE9"/>
    <w:rsid w:val="1106690F"/>
    <w:rsid w:val="115C3F6A"/>
    <w:rsid w:val="11F315DF"/>
    <w:rsid w:val="12766408"/>
    <w:rsid w:val="12BB3C49"/>
    <w:rsid w:val="133B07D3"/>
    <w:rsid w:val="138B678C"/>
    <w:rsid w:val="13A43BC7"/>
    <w:rsid w:val="144B0B25"/>
    <w:rsid w:val="14924630"/>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055896"/>
    <w:rsid w:val="1E434544"/>
    <w:rsid w:val="1F444EB4"/>
    <w:rsid w:val="1F741D8C"/>
    <w:rsid w:val="1FC0011B"/>
    <w:rsid w:val="1FF000D2"/>
    <w:rsid w:val="1FF040AD"/>
    <w:rsid w:val="200C3464"/>
    <w:rsid w:val="23B60935"/>
    <w:rsid w:val="245503E6"/>
    <w:rsid w:val="24874408"/>
    <w:rsid w:val="24883CAD"/>
    <w:rsid w:val="24BF2D95"/>
    <w:rsid w:val="2500362B"/>
    <w:rsid w:val="259D1AFE"/>
    <w:rsid w:val="25BA7F75"/>
    <w:rsid w:val="25DE44B5"/>
    <w:rsid w:val="264801BD"/>
    <w:rsid w:val="265448F0"/>
    <w:rsid w:val="267537D8"/>
    <w:rsid w:val="26A67AF4"/>
    <w:rsid w:val="26D0702D"/>
    <w:rsid w:val="27933CD9"/>
    <w:rsid w:val="27B75BEB"/>
    <w:rsid w:val="28126BBF"/>
    <w:rsid w:val="281D45C6"/>
    <w:rsid w:val="292E08DE"/>
    <w:rsid w:val="29E622D3"/>
    <w:rsid w:val="2A225DF1"/>
    <w:rsid w:val="2B6A410E"/>
    <w:rsid w:val="2B9E5DD1"/>
    <w:rsid w:val="2C761843"/>
    <w:rsid w:val="2D4E2C33"/>
    <w:rsid w:val="2DC647A7"/>
    <w:rsid w:val="2E1B2848"/>
    <w:rsid w:val="2E1C17E4"/>
    <w:rsid w:val="2E342253"/>
    <w:rsid w:val="2FA05CF7"/>
    <w:rsid w:val="300A2DFA"/>
    <w:rsid w:val="300D6BCC"/>
    <w:rsid w:val="30A001AC"/>
    <w:rsid w:val="31140310"/>
    <w:rsid w:val="313A1C72"/>
    <w:rsid w:val="318F1FBE"/>
    <w:rsid w:val="337A506E"/>
    <w:rsid w:val="339B7C29"/>
    <w:rsid w:val="345319C9"/>
    <w:rsid w:val="355D23D3"/>
    <w:rsid w:val="37A7439E"/>
    <w:rsid w:val="37CA2BC5"/>
    <w:rsid w:val="37F03342"/>
    <w:rsid w:val="38544E55"/>
    <w:rsid w:val="39064FC8"/>
    <w:rsid w:val="39963E4D"/>
    <w:rsid w:val="3A2C48CD"/>
    <w:rsid w:val="3AB62A61"/>
    <w:rsid w:val="3B0F7CBC"/>
    <w:rsid w:val="3B275F4B"/>
    <w:rsid w:val="3CEF23EC"/>
    <w:rsid w:val="3D2363DE"/>
    <w:rsid w:val="3D845EAF"/>
    <w:rsid w:val="3DA64A40"/>
    <w:rsid w:val="3E015FF2"/>
    <w:rsid w:val="3E4F32EC"/>
    <w:rsid w:val="3E5157CB"/>
    <w:rsid w:val="3E68343D"/>
    <w:rsid w:val="3E6D1EE0"/>
    <w:rsid w:val="40130CAF"/>
    <w:rsid w:val="40490B34"/>
    <w:rsid w:val="420E65EA"/>
    <w:rsid w:val="421050D4"/>
    <w:rsid w:val="42A9416B"/>
    <w:rsid w:val="42BF1B92"/>
    <w:rsid w:val="435E2995"/>
    <w:rsid w:val="4380190E"/>
    <w:rsid w:val="43966372"/>
    <w:rsid w:val="44EF43A5"/>
    <w:rsid w:val="46AE2EAA"/>
    <w:rsid w:val="477060B2"/>
    <w:rsid w:val="47D32116"/>
    <w:rsid w:val="48116822"/>
    <w:rsid w:val="48735D3E"/>
    <w:rsid w:val="48832749"/>
    <w:rsid w:val="493C6A78"/>
    <w:rsid w:val="49AB2DE5"/>
    <w:rsid w:val="4A0D21C2"/>
    <w:rsid w:val="4A0E06F8"/>
    <w:rsid w:val="4B1A7BD1"/>
    <w:rsid w:val="4BB038DA"/>
    <w:rsid w:val="4C73767A"/>
    <w:rsid w:val="4D030046"/>
    <w:rsid w:val="4D871781"/>
    <w:rsid w:val="4E802F1D"/>
    <w:rsid w:val="4EF042FA"/>
    <w:rsid w:val="4FAF448B"/>
    <w:rsid w:val="50417986"/>
    <w:rsid w:val="50CF40E9"/>
    <w:rsid w:val="50F73FA0"/>
    <w:rsid w:val="515E18DF"/>
    <w:rsid w:val="51765D9A"/>
    <w:rsid w:val="517D0941"/>
    <w:rsid w:val="521C7398"/>
    <w:rsid w:val="52446C35"/>
    <w:rsid w:val="527E16D3"/>
    <w:rsid w:val="528B2778"/>
    <w:rsid w:val="52C14E18"/>
    <w:rsid w:val="5316709E"/>
    <w:rsid w:val="534B7B17"/>
    <w:rsid w:val="54B57C0A"/>
    <w:rsid w:val="5588094F"/>
    <w:rsid w:val="55FF6B96"/>
    <w:rsid w:val="56E07198"/>
    <w:rsid w:val="57221F02"/>
    <w:rsid w:val="57960F83"/>
    <w:rsid w:val="57DB3B40"/>
    <w:rsid w:val="58201313"/>
    <w:rsid w:val="585D68A5"/>
    <w:rsid w:val="58733762"/>
    <w:rsid w:val="58A15BF6"/>
    <w:rsid w:val="58DA37D1"/>
    <w:rsid w:val="590772D6"/>
    <w:rsid w:val="595627AF"/>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D45309"/>
    <w:rsid w:val="6BF15785"/>
    <w:rsid w:val="6C1442B0"/>
    <w:rsid w:val="6CF430F2"/>
    <w:rsid w:val="6D3C0639"/>
    <w:rsid w:val="6DB96BEC"/>
    <w:rsid w:val="6F321DFD"/>
    <w:rsid w:val="6F575DD1"/>
    <w:rsid w:val="70155795"/>
    <w:rsid w:val="702E6762"/>
    <w:rsid w:val="70314EAA"/>
    <w:rsid w:val="7044602E"/>
    <w:rsid w:val="706B3AE0"/>
    <w:rsid w:val="70A15D8A"/>
    <w:rsid w:val="71270FB3"/>
    <w:rsid w:val="71E07B02"/>
    <w:rsid w:val="71F66174"/>
    <w:rsid w:val="72C34258"/>
    <w:rsid w:val="73CE218C"/>
    <w:rsid w:val="73E3171A"/>
    <w:rsid w:val="74AA472D"/>
    <w:rsid w:val="768165E1"/>
    <w:rsid w:val="79DA1D09"/>
    <w:rsid w:val="7A116E46"/>
    <w:rsid w:val="7A182199"/>
    <w:rsid w:val="7A31327F"/>
    <w:rsid w:val="7A644061"/>
    <w:rsid w:val="7AE1770B"/>
    <w:rsid w:val="7B114A31"/>
    <w:rsid w:val="7CCE7826"/>
    <w:rsid w:val="7D0F483D"/>
    <w:rsid w:val="7D74793E"/>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 w:type="character" w:customStyle="1" w:styleId="51">
    <w:name w:val="font41"/>
    <w:basedOn w:val="2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4153</Words>
  <Characters>4315</Characters>
  <Lines>0</Lines>
  <Paragraphs>0</Paragraphs>
  <TotalTime>3</TotalTime>
  <ScaleCrop>false</ScaleCrop>
  <LinksUpToDate>false</LinksUpToDate>
  <CharactersWithSpaces>4987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2025-10-16T06:43:53Z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EFC3276DD8174B1F9772589BBC6F6682_13</vt:lpwstr>
  </property>
  <property fmtid="{D5CDD505-2E9C-101B-9397-08002B2CF9AE}" pid="4" name="KSOTemplateDocerSaveRecord">
    <vt:lpwstr>eyJoZGlkIjoiYjY0ZTAzOGFkMDVjYTAyNGRiZmEzMWIyNTAyNzgyNTIiLCJ1c2VySWQiOiI2OTk3Mjg4NzkifQ==</vt:lpwstr>
  </property>
</Properties>
</file>