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2E90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cs="宋体"/>
          <w:b w:val="0"/>
          <w:bCs w:val="0"/>
          <w:i w:val="0"/>
          <w:iCs w:val="0"/>
          <w:caps w:val="0"/>
          <w:color w:val="000000"/>
          <w:spacing w:val="0"/>
          <w:sz w:val="24"/>
          <w:szCs w:val="24"/>
          <w:shd w:val="clear" w:color="auto" w:fill="FFFFFF"/>
          <w:lang w:val="en-US" w:eastAsia="zh-CN"/>
        </w:rPr>
      </w:pPr>
    </w:p>
    <w:p w14:paraId="54849465">
      <w:pPr>
        <w:rPr>
          <w:rFonts w:hint="eastAsia"/>
          <w:lang w:val="en-US" w:eastAsia="zh-CN"/>
        </w:rPr>
      </w:pPr>
    </w:p>
    <w:p w14:paraId="59C6CEC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方正小标宋_GBK" w:hAnsi="方正小标宋_GBK" w:eastAsia="方正小标宋_GBK" w:cs="方正小标宋_GBK"/>
          <w:b/>
          <w:i w:val="0"/>
          <w:iCs w:val="0"/>
          <w:color w:val="000000"/>
          <w:kern w:val="0"/>
          <w:sz w:val="48"/>
          <w:szCs w:val="48"/>
          <w:u w:val="none"/>
          <w:lang w:val="en-US" w:eastAsia="zh-CN" w:bidi="ar"/>
        </w:rPr>
      </w:pPr>
    </w:p>
    <w:p w14:paraId="70503CE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p>
    <w:p w14:paraId="5000459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r>
        <w:rPr>
          <w:rFonts w:hint="eastAsia" w:ascii="宋体" w:hAnsi="宋体" w:cs="宋体"/>
          <w:b/>
          <w:i w:val="0"/>
          <w:iCs w:val="0"/>
          <w:color w:val="000000"/>
          <w:kern w:val="0"/>
          <w:sz w:val="48"/>
          <w:szCs w:val="48"/>
          <w:u w:val="none"/>
          <w:lang w:val="en-US" w:eastAsia="zh-CN" w:bidi="ar"/>
        </w:rPr>
        <w:t>交换机</w:t>
      </w:r>
      <w:r>
        <w:rPr>
          <w:rFonts w:hint="eastAsia" w:ascii="宋体" w:hAnsi="宋体" w:eastAsia="宋体" w:cs="宋体"/>
          <w:b/>
          <w:i w:val="0"/>
          <w:iCs w:val="0"/>
          <w:color w:val="000000"/>
          <w:kern w:val="0"/>
          <w:sz w:val="48"/>
          <w:szCs w:val="48"/>
          <w:u w:val="none"/>
          <w:lang w:val="en-US" w:eastAsia="zh-CN" w:bidi="ar"/>
        </w:rPr>
        <w:t>采购询价文件</w:t>
      </w:r>
    </w:p>
    <w:p w14:paraId="0D1359D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i w:val="0"/>
          <w:iCs w:val="0"/>
          <w:color w:val="000000"/>
          <w:kern w:val="0"/>
          <w:sz w:val="48"/>
          <w:szCs w:val="48"/>
          <w:u w:val="none"/>
          <w:lang w:val="en-US" w:eastAsia="zh-CN" w:bidi="ar"/>
        </w:rPr>
      </w:pPr>
    </w:p>
    <w:p w14:paraId="67C8B398">
      <w:pPr>
        <w:pStyle w:val="5"/>
        <w:numPr>
          <w:ilvl w:val="1"/>
          <w:numId w:val="0"/>
        </w:numPr>
        <w:bidi w:val="0"/>
        <w:jc w:val="both"/>
        <w:rPr>
          <w:rFonts w:hint="eastAsia" w:ascii="方正小标宋_GBK" w:hAnsi="方正小标宋_GBK" w:eastAsia="方正小标宋_GBK" w:cs="方正小标宋_GBK"/>
          <w:i w:val="0"/>
          <w:iCs w:val="0"/>
          <w:color w:val="000000"/>
          <w:kern w:val="0"/>
          <w:sz w:val="32"/>
          <w:szCs w:val="32"/>
          <w:u w:val="none"/>
          <w:lang w:val="en-US" w:eastAsia="zh-CN" w:bidi="ar"/>
        </w:rPr>
      </w:pPr>
    </w:p>
    <w:p w14:paraId="5C20983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2B0F4BCB">
      <w:pP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1DDA3B2E">
      <w:pPr>
        <w:pStyle w:val="22"/>
        <w:rPr>
          <w:rFonts w:hint="eastAsia"/>
          <w:lang w:val="en-US" w:eastAsia="zh-CN"/>
        </w:rPr>
      </w:pPr>
    </w:p>
    <w:p w14:paraId="36895F0D">
      <w:pPr>
        <w:pStyle w:val="5"/>
        <w:numPr>
          <w:ilvl w:val="1"/>
          <w:numId w:val="0"/>
        </w:numPr>
        <w:bidi w:val="0"/>
        <w:ind w:left="0" w:leftChars="0" w:firstLine="0" w:firstLineChars="0"/>
        <w:jc w:val="center"/>
        <w:rPr>
          <w:rFonts w:hint="eastAsia" w:ascii="方正小标宋_GBK" w:hAnsi="方正小标宋_GBK" w:eastAsia="方正小标宋_GBK" w:cs="方正小标宋_GBK"/>
          <w:i w:val="0"/>
          <w:iCs w:val="0"/>
          <w:color w:val="000000"/>
          <w:kern w:val="0"/>
          <w:sz w:val="48"/>
          <w:szCs w:val="48"/>
          <w:u w:val="none"/>
          <w:lang w:val="en-US" w:eastAsia="zh-CN" w:bidi="ar"/>
        </w:rPr>
      </w:pPr>
    </w:p>
    <w:p w14:paraId="5415AD09">
      <w:pPr>
        <w:pStyle w:val="5"/>
        <w:numPr>
          <w:ilvl w:val="1"/>
          <w:numId w:val="0"/>
        </w:numPr>
        <w:bidi w:val="0"/>
        <w:ind w:left="0" w:leftChars="0" w:firstLine="0" w:firstLineChars="0"/>
        <w:jc w:val="left"/>
        <w:rPr>
          <w:rFonts w:hint="default"/>
          <w:lang w:val="en-US" w:eastAsia="zh-CN"/>
        </w:rPr>
      </w:pPr>
      <w:r>
        <w:rPr>
          <w:rFonts w:hint="eastAsia"/>
          <w:lang w:eastAsia="zh-CN"/>
        </w:rPr>
        <w:t>供</w:t>
      </w:r>
      <w:r>
        <w:rPr>
          <w:rFonts w:hint="eastAsia"/>
          <w:lang w:val="en-US" w:eastAsia="zh-CN"/>
        </w:rPr>
        <w:t xml:space="preserve">  </w:t>
      </w:r>
      <w:r>
        <w:rPr>
          <w:rFonts w:hint="eastAsia"/>
          <w:lang w:eastAsia="zh-CN"/>
        </w:rPr>
        <w:t>应</w:t>
      </w:r>
      <w:r>
        <w:rPr>
          <w:rFonts w:hint="eastAsia"/>
          <w:lang w:val="en-US" w:eastAsia="zh-CN"/>
        </w:rPr>
        <w:t xml:space="preserve">  </w:t>
      </w:r>
      <w:r>
        <w:rPr>
          <w:rFonts w:hint="eastAsia"/>
          <w:lang w:eastAsia="zh-CN"/>
        </w:rPr>
        <w:t>商：</w:t>
      </w:r>
      <w:r>
        <w:rPr>
          <w:rFonts w:hint="eastAsia"/>
          <w:u w:val="single"/>
          <w:lang w:val="en-US" w:eastAsia="zh-CN"/>
        </w:rPr>
        <w:t xml:space="preserve">                               </w:t>
      </w:r>
      <w:r>
        <w:rPr>
          <w:rFonts w:hint="eastAsia"/>
          <w:lang w:val="en-US" w:eastAsia="zh-CN"/>
        </w:rPr>
        <w:t xml:space="preserve"> </w:t>
      </w:r>
    </w:p>
    <w:p w14:paraId="08731768">
      <w:pPr>
        <w:pStyle w:val="5"/>
        <w:numPr>
          <w:ilvl w:val="1"/>
          <w:numId w:val="0"/>
        </w:numPr>
        <w:bidi w:val="0"/>
        <w:ind w:left="0" w:leftChars="0" w:firstLine="0" w:firstLineChars="0"/>
        <w:jc w:val="left"/>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lang w:eastAsia="zh-CN"/>
        </w:rPr>
        <w:t>日</w:t>
      </w:r>
      <w:r>
        <w:rPr>
          <w:rFonts w:hint="eastAsia"/>
          <w:lang w:val="en-US" w:eastAsia="zh-CN"/>
        </w:rPr>
        <w:t xml:space="preserve">      </w:t>
      </w:r>
      <w:r>
        <w:rPr>
          <w:rFonts w:hint="eastAsia"/>
          <w:lang w:eastAsia="zh-CN"/>
        </w:rPr>
        <w:t>期：</w:t>
      </w:r>
      <w:r>
        <w:rPr>
          <w:rFonts w:hint="eastAsia"/>
          <w:u w:val="single"/>
          <w:lang w:val="en-US" w:eastAsia="zh-CN"/>
        </w:rPr>
        <w:t xml:space="preserve">                               </w:t>
      </w:r>
      <w:r>
        <w:rPr>
          <w:rFonts w:hint="eastAsia"/>
          <w:lang w:val="en-US" w:eastAsia="zh-CN"/>
        </w:rPr>
        <w:t xml:space="preserve"> </w:t>
      </w:r>
    </w:p>
    <w:p w14:paraId="6805A289">
      <w:pPr>
        <w:pStyle w:val="5"/>
        <w:numPr>
          <w:ilvl w:val="0"/>
          <w:numId w:val="2"/>
        </w:numPr>
        <w:bidi w:val="0"/>
        <w:ind w:left="0" w:leftChars="0" w:firstLine="420" w:firstLineChars="0"/>
        <w:jc w:val="center"/>
      </w:pPr>
      <w:r>
        <w:rPr>
          <w:rFonts w:hint="eastAsia"/>
        </w:rPr>
        <w:t>报 价 函</w:t>
      </w:r>
    </w:p>
    <w:p w14:paraId="70B63872">
      <w:pPr>
        <w:spacing w:line="360" w:lineRule="auto"/>
        <w:ind w:left="0" w:leftChars="0" w:firstLine="0" w:firstLineChars="0"/>
        <w:rPr>
          <w:rFonts w:hint="eastAsia" w:ascii="仿宋" w:hAnsi="仿宋" w:eastAsia="仿宋" w:cs="仿宋"/>
          <w:b/>
          <w:bCs/>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江苏省淮安市保安服务有限公司</w:t>
      </w:r>
      <w:r>
        <w:rPr>
          <w:rFonts w:hint="eastAsia" w:ascii="仿宋" w:hAnsi="仿宋" w:eastAsia="仿宋" w:cs="仿宋"/>
          <w:b/>
          <w:bCs/>
          <w:sz w:val="28"/>
          <w:szCs w:val="28"/>
        </w:rPr>
        <w:t xml:space="preserve">   </w:t>
      </w:r>
    </w:p>
    <w:p w14:paraId="0C07CFE3">
      <w:pPr>
        <w:spacing w:line="360" w:lineRule="auto"/>
        <w:ind w:firstLine="480"/>
        <w:rPr>
          <w:rFonts w:hint="eastAsia" w:ascii="仿宋" w:hAnsi="仿宋" w:eastAsia="仿宋" w:cs="仿宋"/>
          <w:sz w:val="28"/>
          <w:szCs w:val="28"/>
        </w:rPr>
      </w:pPr>
    </w:p>
    <w:p w14:paraId="534E7D5B">
      <w:pPr>
        <w:spacing w:line="360" w:lineRule="auto"/>
        <w:ind w:firstLine="480"/>
        <w:rPr>
          <w:rFonts w:hint="eastAsia" w:ascii="仿宋" w:hAnsi="仿宋" w:eastAsia="仿宋" w:cs="仿宋"/>
          <w:sz w:val="28"/>
          <w:szCs w:val="28"/>
          <w:highlight w:val="none"/>
          <w:u w:val="single"/>
        </w:rPr>
      </w:pPr>
      <w:r>
        <w:rPr>
          <w:rFonts w:hint="eastAsia" w:ascii="仿宋" w:hAnsi="仿宋" w:eastAsia="仿宋" w:cs="仿宋"/>
          <w:sz w:val="28"/>
          <w:szCs w:val="28"/>
        </w:rPr>
        <w:t>关于</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highlight w:val="none"/>
          <w:u w:val="single"/>
          <w:lang w:val="en-US" w:eastAsia="zh-CN"/>
        </w:rPr>
        <w:t xml:space="preserve">   （项目名称）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文件（包括补充文件，如果有的话），我们经详细审阅和研究，现决定参加询价。</w:t>
      </w:r>
    </w:p>
    <w:p w14:paraId="5B1E50B9">
      <w:pPr>
        <w:spacing w:line="360" w:lineRule="auto"/>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1. 我单位经研究上述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文件规定的各项要求和其他文件后，我方愿以人民币(大写)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元</w:t>
      </w:r>
      <w:r>
        <w:rPr>
          <w:rFonts w:hint="eastAsia" w:ascii="仿宋" w:hAnsi="仿宋" w:eastAsia="仿宋" w:cs="仿宋"/>
          <w:sz w:val="28"/>
          <w:szCs w:val="28"/>
          <w:highlight w:val="none"/>
        </w:rPr>
        <w:t>)的报价</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其中不含税</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元，增值税税率：</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按上述</w:t>
      </w:r>
      <w:r>
        <w:rPr>
          <w:rFonts w:hint="eastAsia" w:ascii="仿宋" w:hAnsi="仿宋" w:eastAsia="仿宋" w:cs="仿宋"/>
          <w:sz w:val="28"/>
          <w:szCs w:val="28"/>
          <w:highlight w:val="none"/>
          <w:lang w:val="en-US" w:eastAsia="zh-CN"/>
        </w:rPr>
        <w:t>询价</w:t>
      </w:r>
      <w:r>
        <w:rPr>
          <w:rFonts w:hint="eastAsia" w:ascii="仿宋" w:hAnsi="仿宋" w:eastAsia="仿宋" w:cs="仿宋"/>
          <w:sz w:val="28"/>
          <w:szCs w:val="28"/>
          <w:highlight w:val="none"/>
        </w:rPr>
        <w:t>文件、合同条件、完成上述项目。</w:t>
      </w:r>
    </w:p>
    <w:p w14:paraId="042B99D9">
      <w:pPr>
        <w:spacing w:line="360" w:lineRule="auto"/>
        <w:ind w:firstLine="480"/>
        <w:rPr>
          <w:rFonts w:hint="eastAsia" w:ascii="仿宋" w:hAnsi="仿宋" w:eastAsia="仿宋" w:cs="仿宋"/>
          <w:sz w:val="28"/>
          <w:szCs w:val="28"/>
        </w:rPr>
      </w:pPr>
      <w:r>
        <w:rPr>
          <w:rFonts w:hint="eastAsia" w:ascii="仿宋" w:hAnsi="仿宋" w:eastAsia="仿宋" w:cs="仿宋"/>
          <w:sz w:val="28"/>
          <w:szCs w:val="28"/>
          <w:highlight w:val="none"/>
        </w:rPr>
        <w:t>注：</w:t>
      </w:r>
      <w:r>
        <w:rPr>
          <w:rFonts w:hint="eastAsia" w:ascii="仿宋" w:hAnsi="仿宋" w:eastAsia="仿宋" w:cs="仿宋"/>
          <w:color w:val="FF0000"/>
          <w:sz w:val="28"/>
          <w:szCs w:val="28"/>
          <w:highlight w:val="none"/>
          <w:lang w:val="en-US" w:eastAsia="zh-CN"/>
        </w:rPr>
        <w:t>不含税价=含税价/（1+增值税税率），</w:t>
      </w:r>
      <w:r>
        <w:rPr>
          <w:rFonts w:hint="eastAsia" w:ascii="仿宋" w:hAnsi="仿宋" w:eastAsia="仿宋" w:cs="仿宋"/>
          <w:sz w:val="28"/>
          <w:szCs w:val="28"/>
          <w:highlight w:val="none"/>
        </w:rPr>
        <w:t>报价中包含</w:t>
      </w:r>
      <w:r>
        <w:rPr>
          <w:rFonts w:hint="eastAsia" w:ascii="仿宋" w:hAnsi="仿宋" w:eastAsia="仿宋" w:cs="仿宋"/>
          <w:sz w:val="28"/>
          <w:szCs w:val="28"/>
          <w:highlight w:val="none"/>
          <w:lang w:val="en-US" w:eastAsia="zh-CN"/>
        </w:rPr>
        <w:t>报价清单设备、</w:t>
      </w:r>
      <w:r>
        <w:rPr>
          <w:rFonts w:hint="eastAsia" w:ascii="仿宋" w:hAnsi="仿宋" w:eastAsia="仿宋" w:cs="仿宋"/>
          <w:sz w:val="28"/>
          <w:szCs w:val="28"/>
          <w:highlight w:val="none"/>
        </w:rPr>
        <w:t>相关服务的价格及相</w:t>
      </w:r>
      <w:r>
        <w:rPr>
          <w:rFonts w:hint="eastAsia" w:ascii="仿宋" w:hAnsi="仿宋" w:eastAsia="仿宋" w:cs="仿宋"/>
          <w:sz w:val="28"/>
          <w:szCs w:val="28"/>
        </w:rPr>
        <w:t xml:space="preserve">关税费、出库费、运输到指定地点的装运费用等其他有关的所有费用。 </w:t>
      </w:r>
    </w:p>
    <w:p w14:paraId="4C55D677">
      <w:pPr>
        <w:spacing w:line="360" w:lineRule="auto"/>
        <w:ind w:firstLine="480"/>
        <w:rPr>
          <w:szCs w:val="24"/>
        </w:rPr>
      </w:pPr>
    </w:p>
    <w:p w14:paraId="026024D0">
      <w:pPr>
        <w:spacing w:line="360" w:lineRule="auto"/>
        <w:ind w:firstLine="480"/>
        <w:rPr>
          <w:szCs w:val="24"/>
        </w:rPr>
      </w:pPr>
    </w:p>
    <w:p w14:paraId="2612A76B">
      <w:pPr>
        <w:spacing w:line="360" w:lineRule="auto"/>
        <w:ind w:firstLine="480"/>
        <w:rPr>
          <w:rFonts w:hint="eastAsia" w:ascii="仿宋" w:hAnsi="仿宋" w:eastAsia="仿宋" w:cs="仿宋"/>
          <w:sz w:val="28"/>
          <w:szCs w:val="28"/>
        </w:rPr>
      </w:pPr>
    </w:p>
    <w:p w14:paraId="1E094713">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lang w:eastAsia="zh-CN"/>
        </w:rPr>
        <w:t>供应商</w:t>
      </w:r>
      <w:r>
        <w:rPr>
          <w:rFonts w:hint="eastAsia" w:ascii="仿宋" w:hAnsi="仿宋" w:eastAsia="仿宋" w:cs="仿宋"/>
          <w:sz w:val="28"/>
          <w:szCs w:val="28"/>
        </w:rPr>
        <w:t>名称：（盖公章）：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4D2C9006">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法定代表人或委托代理人（签字/盖章）：</w:t>
      </w:r>
    </w:p>
    <w:p w14:paraId="12600F4D">
      <w:pPr>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 xml:space="preserve">     </w:t>
      </w:r>
    </w:p>
    <w:p w14:paraId="1696001D">
      <w:pPr>
        <w:snapToGrid w:val="0"/>
        <w:spacing w:line="360" w:lineRule="auto"/>
        <w:ind w:left="0" w:leftChars="0" w:firstLine="2940" w:firstLineChars="1050"/>
        <w:rPr>
          <w:rFonts w:hint="eastAsia" w:ascii="仿宋" w:hAnsi="仿宋" w:eastAsia="仿宋" w:cs="仿宋"/>
          <w:sz w:val="28"/>
          <w:szCs w:val="28"/>
        </w:rPr>
      </w:pPr>
      <w:r>
        <w:rPr>
          <w:rFonts w:hint="eastAsia" w:ascii="仿宋" w:hAnsi="仿宋" w:eastAsia="仿宋" w:cs="仿宋"/>
          <w:sz w:val="28"/>
          <w:szCs w:val="28"/>
        </w:rPr>
        <w:t xml:space="preserve">          日期：   年   月   日</w:t>
      </w:r>
    </w:p>
    <w:p w14:paraId="64AEB254">
      <w:pPr>
        <w:pStyle w:val="5"/>
        <w:numPr>
          <w:ilvl w:val="1"/>
          <w:numId w:val="0"/>
        </w:numPr>
        <w:bidi w:val="0"/>
        <w:ind w:left="0" w:leftChars="0" w:firstLine="0" w:firstLineChars="0"/>
        <w:jc w:val="left"/>
        <w:rPr>
          <w:rFonts w:hint="eastAsia"/>
          <w:lang w:val="zh-CN" w:eastAsia="zh-CN"/>
        </w:rPr>
      </w:pPr>
      <w:r>
        <w:rPr>
          <w:rFonts w:hint="eastAsia"/>
          <w:lang w:val="zh-CN" w:eastAsia="zh-CN"/>
        </w:rPr>
        <w:t>二、</w:t>
      </w:r>
      <w:r>
        <w:rPr>
          <w:rFonts w:hint="eastAsia"/>
          <w:lang w:val="en-US" w:eastAsia="zh-CN"/>
        </w:rPr>
        <w:t>供应商</w:t>
      </w:r>
      <w:r>
        <w:rPr>
          <w:rFonts w:hint="eastAsia"/>
          <w:lang w:val="zh-CN" w:eastAsia="zh-CN"/>
        </w:rPr>
        <w:t>需提供的资料</w:t>
      </w:r>
    </w:p>
    <w:p w14:paraId="4F2EA8F8">
      <w:pPr>
        <w:pStyle w:val="5"/>
        <w:pageBreakBefore w:val="0"/>
        <w:widowControl w:val="0"/>
        <w:numPr>
          <w:ilvl w:val="0"/>
          <w:numId w:val="0"/>
        </w:numPr>
        <w:kinsoku/>
        <w:wordWrap/>
        <w:overflowPunct/>
        <w:topLinePunct w:val="0"/>
        <w:bidi w:val="0"/>
        <w:snapToGrid/>
        <w:spacing w:line="360" w:lineRule="auto"/>
        <w:ind w:left="420" w:leftChars="0"/>
        <w:jc w:val="center"/>
        <w:textAlignment w:val="auto"/>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2.1</w:t>
      </w:r>
      <w:r>
        <w:rPr>
          <w:rFonts w:hint="eastAsia" w:ascii="仿宋" w:hAnsi="仿宋" w:eastAsia="仿宋" w:cs="仿宋"/>
          <w:b/>
          <w:bCs/>
          <w:kern w:val="2"/>
          <w:sz w:val="28"/>
          <w:szCs w:val="28"/>
          <w:lang w:val="zh-CN" w:eastAsia="zh-CN" w:bidi="ar-SA"/>
        </w:rPr>
        <w:t>、法定代表人资格证明</w:t>
      </w:r>
    </w:p>
    <w:p w14:paraId="1C696F75">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供应商名称：</w:t>
      </w:r>
    </w:p>
    <w:p w14:paraId="216A41DB">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供应商地址：</w:t>
      </w:r>
    </w:p>
    <w:p w14:paraId="64DB30A0">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姓名：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年龄： </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 </w:t>
      </w:r>
    </w:p>
    <w:p w14:paraId="0C409F2D">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bCs/>
          <w:sz w:val="28"/>
          <w:szCs w:val="28"/>
        </w:rPr>
      </w:pPr>
      <w:r>
        <w:rPr>
          <w:rFonts w:hint="eastAsia" w:ascii="仿宋" w:hAnsi="仿宋" w:eastAsia="仿宋" w:cs="仿宋"/>
          <w:sz w:val="28"/>
          <w:szCs w:val="28"/>
          <w:lang w:val="zh-CN"/>
        </w:rPr>
        <w:t xml:space="preserve">性别： </w:t>
      </w:r>
      <w:r>
        <w:rPr>
          <w:rFonts w:hint="eastAsia" w:ascii="仿宋" w:hAnsi="仿宋" w:eastAsia="仿宋" w:cs="仿宋"/>
          <w:sz w:val="28"/>
          <w:szCs w:val="28"/>
        </w:rPr>
        <w:t xml:space="preserve">             </w:t>
      </w:r>
      <w:r>
        <w:rPr>
          <w:rFonts w:hint="eastAsia" w:ascii="仿宋" w:hAnsi="仿宋" w:eastAsia="仿宋" w:cs="仿宋"/>
          <w:sz w:val="28"/>
          <w:szCs w:val="28"/>
          <w:lang w:val="zh-CN"/>
        </w:rPr>
        <w:t>职务：</w:t>
      </w:r>
      <w:r>
        <w:rPr>
          <w:rFonts w:hint="eastAsia" w:ascii="仿宋" w:hAnsi="仿宋" w:eastAsia="仿宋" w:cs="仿宋"/>
          <w:sz w:val="28"/>
          <w:szCs w:val="28"/>
        </w:rPr>
        <w:t xml:space="preserve"> </w:t>
      </w:r>
    </w:p>
    <w:p w14:paraId="4E31C602">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b/>
          <w:sz w:val="28"/>
          <w:szCs w:val="28"/>
        </w:rPr>
      </w:pPr>
      <w:r>
        <w:rPr>
          <w:rFonts w:hint="eastAsia" w:ascii="仿宋" w:hAnsi="仿宋" w:eastAsia="仿宋" w:cs="仿宋"/>
          <w:sz w:val="28"/>
          <w:szCs w:val="28"/>
          <w:lang w:val="zh-CN"/>
        </w:rPr>
        <w:t xml:space="preserve">系 </w:t>
      </w:r>
      <w:r>
        <w:rPr>
          <w:rFonts w:hint="eastAsia" w:ascii="仿宋" w:hAnsi="仿宋" w:eastAsia="仿宋" w:cs="仿宋"/>
          <w:sz w:val="28"/>
          <w:szCs w:val="28"/>
          <w:u w:val="single"/>
          <w:lang w:val="zh-CN"/>
        </w:rPr>
        <w:t xml:space="preserve">                （供应商名称）</w:t>
      </w:r>
      <w:r>
        <w:rPr>
          <w:rFonts w:hint="eastAsia" w:ascii="仿宋" w:hAnsi="仿宋" w:eastAsia="仿宋" w:cs="仿宋"/>
          <w:sz w:val="28"/>
          <w:szCs w:val="28"/>
          <w:lang w:val="zh-CN"/>
        </w:rPr>
        <w:t>的法</w:t>
      </w:r>
      <w:r>
        <w:rPr>
          <w:rFonts w:hint="eastAsia" w:ascii="仿宋" w:hAnsi="仿宋" w:eastAsia="仿宋" w:cs="仿宋"/>
          <w:sz w:val="28"/>
          <w:szCs w:val="28"/>
        </w:rPr>
        <w:t>定代表人。</w:t>
      </w:r>
    </w:p>
    <w:p w14:paraId="155BBD59">
      <w:pPr>
        <w:pageBreakBefore w:val="0"/>
        <w:widowControl w:val="0"/>
        <w:kinsoku/>
        <w:wordWrap/>
        <w:overflowPunct/>
        <w:topLinePunct w:val="0"/>
        <w:bidi w:val="0"/>
        <w:snapToGrid/>
        <w:spacing w:line="360" w:lineRule="auto"/>
        <w:ind w:firstLine="480"/>
        <w:textAlignment w:val="auto"/>
        <w:rPr>
          <w:rFonts w:hint="eastAsia" w:ascii="仿宋" w:hAnsi="仿宋" w:eastAsia="仿宋" w:cs="仿宋"/>
          <w:sz w:val="28"/>
          <w:szCs w:val="28"/>
          <w:lang w:val="zh-CN"/>
        </w:rPr>
      </w:pPr>
    </w:p>
    <w:p w14:paraId="1A92B3C6">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特此证明。</w:t>
      </w:r>
    </w:p>
    <w:p w14:paraId="6E19C44A">
      <w:pPr>
        <w:pageBreakBefore w:val="0"/>
        <w:widowControl w:val="0"/>
        <w:kinsoku/>
        <w:wordWrap/>
        <w:overflowPunct/>
        <w:topLinePunct w:val="0"/>
        <w:autoSpaceDE w:val="0"/>
        <w:autoSpaceDN w:val="0"/>
        <w:bidi w:val="0"/>
        <w:adjustRightInd w:val="0"/>
        <w:snapToGrid/>
        <w:spacing w:line="360" w:lineRule="auto"/>
        <w:ind w:firstLine="5040" w:firstLineChars="18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供应商</w:t>
      </w:r>
      <w:r>
        <w:rPr>
          <w:rFonts w:hint="eastAsia" w:ascii="仿宋" w:hAnsi="仿宋" w:eastAsia="仿宋" w:cs="仿宋"/>
          <w:sz w:val="28"/>
          <w:szCs w:val="28"/>
        </w:rPr>
        <w:t>名称</w:t>
      </w:r>
      <w:r>
        <w:rPr>
          <w:rFonts w:hint="eastAsia" w:ascii="仿宋" w:hAnsi="仿宋" w:eastAsia="仿宋" w:cs="仿宋"/>
          <w:sz w:val="28"/>
          <w:szCs w:val="28"/>
          <w:lang w:val="zh-CN"/>
        </w:rPr>
        <w:t>： (盖公章)</w:t>
      </w:r>
    </w:p>
    <w:p w14:paraId="2D3B100C">
      <w:pPr>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 xml:space="preserve">                                日期：</w:t>
      </w:r>
      <w:r>
        <w:rPr>
          <w:rFonts w:hint="eastAsia" w:ascii="仿宋" w:hAnsi="仿宋" w:eastAsia="仿宋" w:cs="仿宋"/>
          <w:sz w:val="28"/>
          <w:szCs w:val="28"/>
        </w:rPr>
        <w:t xml:space="preserve">    </w:t>
      </w:r>
      <w:r>
        <w:rPr>
          <w:rFonts w:hint="eastAsia" w:ascii="仿宋" w:hAnsi="仿宋" w:eastAsia="仿宋" w:cs="仿宋"/>
          <w:sz w:val="28"/>
          <w:szCs w:val="28"/>
          <w:lang w:val="zh-CN"/>
        </w:rPr>
        <w:t xml:space="preserve">年 </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w:t>
      </w:r>
    </w:p>
    <w:p w14:paraId="79CCEA86">
      <w:pPr>
        <w:ind w:firstLine="482"/>
        <w:rPr>
          <w:rFonts w:hint="eastAsia" w:ascii="仿宋" w:hAnsi="仿宋" w:eastAsia="仿宋" w:cs="仿宋"/>
          <w:b/>
          <w:bCs/>
          <w:sz w:val="28"/>
          <w:szCs w:val="28"/>
          <w:lang w:val="zh-CN"/>
        </w:rPr>
      </w:pPr>
    </w:p>
    <w:p w14:paraId="32D78018">
      <w:pPr>
        <w:ind w:firstLine="482"/>
        <w:rPr>
          <w:rFonts w:hint="eastAsia" w:ascii="仿宋" w:hAnsi="仿宋" w:eastAsia="仿宋" w:cs="仿宋"/>
          <w:b/>
          <w:bCs/>
          <w:color w:val="FF0000"/>
          <w:sz w:val="28"/>
          <w:szCs w:val="28"/>
          <w:lang w:val="zh-CN"/>
        </w:rPr>
      </w:pPr>
      <w:r>
        <w:rPr>
          <w:rFonts w:hint="eastAsia" w:ascii="仿宋" w:hAnsi="仿宋" w:eastAsia="仿宋" w:cs="仿宋"/>
          <w:b/>
          <w:bCs/>
          <w:sz w:val="28"/>
          <w:szCs w:val="28"/>
          <w:lang w:val="zh-CN"/>
        </w:rPr>
        <w:t>注:供应商法定代表人参加报价，必须附法定代表人身份证复印件并加盖供应商公章后装订在报价文件。</w:t>
      </w:r>
      <w:r>
        <w:rPr>
          <w:rFonts w:hint="eastAsia" w:ascii="仿宋" w:hAnsi="仿宋" w:eastAsia="仿宋" w:cs="仿宋"/>
          <w:b/>
          <w:bCs/>
          <w:color w:val="FF0000"/>
          <w:sz w:val="28"/>
          <w:szCs w:val="28"/>
          <w:lang w:val="zh-CN"/>
        </w:rPr>
        <w:t>法定代表人授权其他人参加</w:t>
      </w:r>
      <w:r>
        <w:rPr>
          <w:rFonts w:hint="eastAsia" w:ascii="仿宋" w:hAnsi="仿宋" w:eastAsia="仿宋" w:cs="仿宋"/>
          <w:b/>
          <w:bCs/>
          <w:color w:val="FF0000"/>
          <w:sz w:val="28"/>
          <w:szCs w:val="28"/>
          <w:lang w:val="en-US" w:eastAsia="zh-CN"/>
        </w:rPr>
        <w:t>报价</w:t>
      </w:r>
      <w:r>
        <w:rPr>
          <w:rFonts w:hint="eastAsia" w:ascii="仿宋" w:hAnsi="仿宋" w:eastAsia="仿宋" w:cs="仿宋"/>
          <w:b/>
          <w:bCs/>
          <w:color w:val="FF0000"/>
          <w:sz w:val="28"/>
          <w:szCs w:val="28"/>
          <w:lang w:val="zh-CN"/>
        </w:rPr>
        <w:t>的，仅需填写“授权委托书”。</w:t>
      </w:r>
    </w:p>
    <w:p w14:paraId="230DC26A">
      <w:pPr>
        <w:ind w:firstLine="482"/>
        <w:rPr>
          <w:rFonts w:hint="eastAsia" w:ascii="仿宋" w:hAnsi="仿宋" w:eastAsia="仿宋" w:cs="仿宋"/>
          <w:b/>
          <w:bCs/>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C59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45A21221">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78B441EF">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0EBC947F">
      <w:pPr>
        <w:ind w:firstLine="643"/>
        <w:rPr>
          <w:rFonts w:hint="eastAsia" w:ascii="仿宋" w:hAnsi="仿宋" w:eastAsia="仿宋" w:cs="仿宋"/>
          <w:b/>
          <w:sz w:val="32"/>
          <w:szCs w:val="32"/>
        </w:rPr>
      </w:pPr>
      <w:r>
        <w:rPr>
          <w:rFonts w:hint="eastAsia" w:ascii="仿宋" w:hAnsi="仿宋" w:eastAsia="仿宋" w:cs="仿宋"/>
          <w:b/>
          <w:sz w:val="32"/>
          <w:szCs w:val="32"/>
        </w:rPr>
        <w:br w:type="page"/>
      </w:r>
    </w:p>
    <w:p w14:paraId="48145DCC">
      <w:pPr>
        <w:pStyle w:val="5"/>
        <w:numPr>
          <w:ilvl w:val="0"/>
          <w:numId w:val="0"/>
        </w:numPr>
        <w:ind w:left="420" w:leftChars="0"/>
        <w:jc w:val="center"/>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2.2</w:t>
      </w:r>
      <w:r>
        <w:rPr>
          <w:rFonts w:hint="eastAsia" w:ascii="仿宋" w:hAnsi="仿宋" w:eastAsia="仿宋" w:cs="仿宋"/>
          <w:b/>
          <w:bCs/>
          <w:kern w:val="2"/>
          <w:sz w:val="28"/>
          <w:szCs w:val="28"/>
          <w:lang w:val="zh-CN" w:eastAsia="zh-CN" w:bidi="ar-SA"/>
        </w:rPr>
        <w:t>、授权委托书</w:t>
      </w:r>
    </w:p>
    <w:p w14:paraId="654E53DB">
      <w:pPr>
        <w:rPr>
          <w:rFonts w:hint="eastAsia"/>
          <w:lang w:val="zh-CN" w:eastAsia="zh-CN"/>
        </w:rPr>
      </w:pPr>
    </w:p>
    <w:p w14:paraId="07EEA6BC">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sz w:val="28"/>
          <w:szCs w:val="28"/>
          <w:u w:val="single"/>
        </w:rPr>
      </w:pPr>
      <w:r>
        <w:rPr>
          <w:rFonts w:hint="eastAsia" w:ascii="仿宋" w:hAnsi="仿宋" w:eastAsia="仿宋" w:cs="仿宋"/>
          <w:snapToGrid w:val="0"/>
          <w:sz w:val="28"/>
          <w:szCs w:val="28"/>
        </w:rPr>
        <w:t>本授权委托书声明：我</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w:t>
      </w:r>
      <w:r>
        <w:rPr>
          <w:rFonts w:hint="eastAsia" w:ascii="仿宋" w:hAnsi="仿宋" w:eastAsia="仿宋" w:cs="仿宋"/>
          <w:sz w:val="28"/>
          <w:szCs w:val="28"/>
          <w:u w:val="single"/>
        </w:rPr>
        <w:t>)</w:t>
      </w:r>
      <w:r>
        <w:rPr>
          <w:rFonts w:hint="eastAsia" w:ascii="仿宋" w:hAnsi="仿宋" w:eastAsia="仿宋" w:cs="仿宋"/>
          <w:snapToGrid w:val="0"/>
          <w:sz w:val="28"/>
          <w:szCs w:val="28"/>
        </w:rPr>
        <w:t>系</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rPr>
        <w:t>的法定代表人，现授权委托</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姓名及身份证号</w:t>
      </w:r>
      <w:r>
        <w:rPr>
          <w:rFonts w:hint="eastAsia" w:ascii="仿宋" w:hAnsi="仿宋" w:eastAsia="仿宋" w:cs="仿宋"/>
          <w:sz w:val="28"/>
          <w:szCs w:val="28"/>
          <w:u w:val="single"/>
        </w:rPr>
        <w:t>)</w:t>
      </w:r>
      <w:r>
        <w:rPr>
          <w:rFonts w:hint="eastAsia" w:ascii="仿宋" w:hAnsi="仿宋" w:eastAsia="仿宋" w:cs="仿宋"/>
          <w:snapToGrid w:val="0"/>
          <w:sz w:val="28"/>
          <w:szCs w:val="28"/>
        </w:rPr>
        <w:t>为我单位委托代理人，以本单</w:t>
      </w:r>
      <w:r>
        <w:rPr>
          <w:rFonts w:hint="eastAsia" w:ascii="仿宋" w:hAnsi="仿宋" w:eastAsia="仿宋" w:cs="仿宋"/>
          <w:sz w:val="28"/>
          <w:szCs w:val="28"/>
        </w:rPr>
        <w:t>位的名义参加</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（项目名称） 询价</w:t>
      </w:r>
      <w:r>
        <w:rPr>
          <w:rFonts w:hint="eastAsia" w:ascii="仿宋" w:hAnsi="仿宋" w:eastAsia="仿宋" w:cs="仿宋"/>
          <w:snapToGrid w:val="0"/>
          <w:sz w:val="28"/>
          <w:szCs w:val="28"/>
        </w:rPr>
        <w:t>活动。委托代理人在</w:t>
      </w:r>
      <w:r>
        <w:rPr>
          <w:rFonts w:hint="eastAsia" w:ascii="仿宋" w:hAnsi="仿宋" w:eastAsia="仿宋" w:cs="仿宋"/>
          <w:sz w:val="28"/>
          <w:szCs w:val="28"/>
        </w:rPr>
        <w:t>签署上述项目的报价文件、进行报价、签署合同和处理与之有关</w:t>
      </w:r>
      <w:r>
        <w:rPr>
          <w:rFonts w:hint="eastAsia" w:ascii="仿宋" w:hAnsi="仿宋" w:eastAsia="仿宋" w:cs="仿宋"/>
          <w:sz w:val="28"/>
          <w:szCs w:val="28"/>
          <w:lang w:val="zh-CN"/>
        </w:rPr>
        <w:t>的一切事务，</w:t>
      </w:r>
      <w:r>
        <w:rPr>
          <w:rFonts w:hint="eastAsia" w:ascii="仿宋" w:hAnsi="仿宋" w:eastAsia="仿宋" w:cs="仿宋"/>
          <w:snapToGrid w:val="0"/>
          <w:sz w:val="28"/>
          <w:szCs w:val="28"/>
        </w:rPr>
        <w:t>我及</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lang w:eastAsia="zh-CN"/>
        </w:rPr>
        <w:t>供应商</w:t>
      </w:r>
      <w:r>
        <w:rPr>
          <w:rFonts w:hint="eastAsia" w:ascii="仿宋" w:hAnsi="仿宋" w:eastAsia="仿宋" w:cs="仿宋"/>
          <w:snapToGrid w:val="0"/>
          <w:sz w:val="28"/>
          <w:szCs w:val="28"/>
          <w:u w:val="single"/>
        </w:rPr>
        <w:t>名称</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 xml:space="preserve">       </w:t>
      </w:r>
      <w:r>
        <w:rPr>
          <w:rFonts w:hint="eastAsia" w:ascii="仿宋" w:hAnsi="仿宋" w:eastAsia="仿宋" w:cs="仿宋"/>
          <w:snapToGrid w:val="0"/>
          <w:sz w:val="28"/>
          <w:szCs w:val="28"/>
        </w:rPr>
        <w:t>均予以承认。</w:t>
      </w:r>
    </w:p>
    <w:p w14:paraId="6B0AAB9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委托代理人无转委权。</w:t>
      </w:r>
    </w:p>
    <w:p w14:paraId="0BE85FC9">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rPr>
      </w:pPr>
      <w:r>
        <w:rPr>
          <w:rFonts w:hint="eastAsia" w:ascii="仿宋" w:hAnsi="仿宋" w:eastAsia="仿宋" w:cs="仿宋"/>
          <w:snapToGrid w:val="0"/>
          <w:sz w:val="28"/>
          <w:szCs w:val="28"/>
        </w:rPr>
        <w:t>特此委托。</w:t>
      </w:r>
    </w:p>
    <w:p w14:paraId="31468DD0">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left="730" w:leftChars="304" w:firstLine="480"/>
        <w:textAlignment w:val="auto"/>
        <w:rPr>
          <w:rFonts w:hint="eastAsia" w:ascii="仿宋" w:hAnsi="仿宋" w:eastAsia="仿宋" w:cs="仿宋"/>
          <w:snapToGrid w:val="0"/>
          <w:sz w:val="28"/>
          <w:szCs w:val="28"/>
        </w:rPr>
      </w:pPr>
    </w:p>
    <w:p w14:paraId="1AE2C8ED">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lang w:eastAsia="zh-CN"/>
        </w:rPr>
        <w:t>供应商</w:t>
      </w:r>
      <w:r>
        <w:rPr>
          <w:rFonts w:hint="eastAsia" w:ascii="仿宋" w:hAnsi="仿宋" w:eastAsia="仿宋" w:cs="仿宋"/>
          <w:snapToGrid w:val="0"/>
          <w:sz w:val="28"/>
          <w:szCs w:val="28"/>
        </w:rPr>
        <w:t>名称：</w:t>
      </w:r>
      <w:r>
        <w:rPr>
          <w:rFonts w:hint="eastAsia" w:ascii="仿宋" w:hAnsi="仿宋" w:eastAsia="仿宋" w:cs="仿宋"/>
          <w:sz w:val="28"/>
          <w:szCs w:val="28"/>
        </w:rPr>
        <w:t>(</w:t>
      </w:r>
      <w:r>
        <w:rPr>
          <w:rFonts w:hint="eastAsia" w:ascii="仿宋" w:hAnsi="仿宋" w:eastAsia="仿宋" w:cs="仿宋"/>
          <w:snapToGrid w:val="0"/>
          <w:sz w:val="28"/>
          <w:szCs w:val="28"/>
        </w:rPr>
        <w:t>盖公章</w:t>
      </w:r>
      <w:r>
        <w:rPr>
          <w:rFonts w:hint="eastAsia" w:ascii="仿宋" w:hAnsi="仿宋" w:eastAsia="仿宋" w:cs="仿宋"/>
          <w:sz w:val="28"/>
          <w:szCs w:val="28"/>
        </w:rPr>
        <w:t>)</w:t>
      </w:r>
    </w:p>
    <w:p w14:paraId="772BFA37">
      <w:pPr>
        <w:keepNext w:val="0"/>
        <w:keepLines w:val="0"/>
        <w:pageBreakBefore w:val="0"/>
        <w:widowControl w:val="0"/>
        <w:tabs>
          <w:tab w:val="left" w:pos="0"/>
          <w:tab w:val="left" w:pos="567"/>
          <w:tab w:val="left" w:pos="993"/>
          <w:tab w:val="left" w:pos="1135"/>
        </w:tabs>
        <w:kinsoku/>
        <w:wordWrap/>
        <w:overflowPunct/>
        <w:topLinePunct w:val="0"/>
        <w:autoSpaceDE/>
        <w:autoSpaceDN/>
        <w:bidi w:val="0"/>
        <w:adjustRightInd w:val="0"/>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napToGrid w:val="0"/>
          <w:sz w:val="28"/>
          <w:szCs w:val="28"/>
        </w:rPr>
        <w:t>法定代表人：</w:t>
      </w:r>
      <w:r>
        <w:rPr>
          <w:rFonts w:hint="eastAsia" w:ascii="仿宋" w:hAnsi="仿宋" w:eastAsia="仿宋" w:cs="仿宋"/>
          <w:sz w:val="28"/>
          <w:szCs w:val="28"/>
        </w:rPr>
        <w:t>(</w:t>
      </w:r>
      <w:r>
        <w:rPr>
          <w:rFonts w:hint="eastAsia" w:ascii="仿宋" w:hAnsi="仿宋" w:eastAsia="仿宋" w:cs="仿宋"/>
          <w:snapToGrid w:val="0"/>
          <w:sz w:val="28"/>
          <w:szCs w:val="28"/>
        </w:rPr>
        <w:t>签字/盖章</w:t>
      </w:r>
      <w:r>
        <w:rPr>
          <w:rFonts w:hint="eastAsia" w:ascii="仿宋" w:hAnsi="仿宋" w:eastAsia="仿宋" w:cs="仿宋"/>
          <w:sz w:val="28"/>
          <w:szCs w:val="28"/>
        </w:rPr>
        <w:t xml:space="preserve">) </w:t>
      </w:r>
    </w:p>
    <w:p w14:paraId="321717F0">
      <w:pPr>
        <w:keepNext w:val="0"/>
        <w:keepLines w:val="0"/>
        <w:pageBreakBefore w:val="0"/>
        <w:widowControl w:val="0"/>
        <w:kinsoku/>
        <w:wordWrap/>
        <w:overflowPunct/>
        <w:topLinePunct w:val="0"/>
        <w:autoSpaceDE/>
        <w:autoSpaceDN/>
        <w:bidi w:val="0"/>
        <w:snapToGrid w:val="0"/>
        <w:spacing w:line="360" w:lineRule="auto"/>
        <w:ind w:firstLine="5040" w:firstLineChars="1800"/>
        <w:textAlignment w:val="auto"/>
        <w:rPr>
          <w:rFonts w:hint="eastAsia" w:ascii="仿宋" w:hAnsi="仿宋" w:eastAsia="仿宋" w:cs="仿宋"/>
          <w:snapToGrid w:val="0"/>
          <w:sz w:val="28"/>
          <w:szCs w:val="28"/>
        </w:rPr>
      </w:pPr>
      <w:r>
        <w:rPr>
          <w:rFonts w:hint="eastAsia" w:ascii="仿宋" w:hAnsi="仿宋" w:eastAsia="仿宋" w:cs="仿宋"/>
          <w:snapToGrid w:val="0"/>
          <w:sz w:val="28"/>
          <w:szCs w:val="28"/>
        </w:rPr>
        <w:t>日期：</w:t>
      </w:r>
      <w:r>
        <w:rPr>
          <w:rFonts w:hint="eastAsia" w:ascii="仿宋" w:hAnsi="仿宋" w:eastAsia="仿宋" w:cs="仿宋"/>
          <w:sz w:val="28"/>
          <w:szCs w:val="28"/>
        </w:rPr>
        <w:t xml:space="preserve">   </w:t>
      </w:r>
      <w:r>
        <w:rPr>
          <w:rFonts w:hint="eastAsia" w:ascii="仿宋" w:hAnsi="仿宋" w:eastAsia="仿宋" w:cs="仿宋"/>
          <w:snapToGrid w:val="0"/>
          <w:sz w:val="28"/>
          <w:szCs w:val="28"/>
        </w:rPr>
        <w:t>年</w:t>
      </w:r>
      <w:r>
        <w:rPr>
          <w:rFonts w:hint="eastAsia" w:ascii="仿宋" w:hAnsi="仿宋" w:eastAsia="仿宋" w:cs="仿宋"/>
          <w:sz w:val="28"/>
          <w:szCs w:val="28"/>
        </w:rPr>
        <w:t xml:space="preserve">   </w:t>
      </w:r>
      <w:r>
        <w:rPr>
          <w:rFonts w:hint="eastAsia" w:ascii="仿宋" w:hAnsi="仿宋" w:eastAsia="仿宋" w:cs="仿宋"/>
          <w:snapToGrid w:val="0"/>
          <w:sz w:val="28"/>
          <w:szCs w:val="28"/>
        </w:rPr>
        <w:t>月</w:t>
      </w:r>
      <w:r>
        <w:rPr>
          <w:rFonts w:hint="eastAsia" w:ascii="仿宋" w:hAnsi="仿宋" w:eastAsia="仿宋" w:cs="仿宋"/>
          <w:sz w:val="28"/>
          <w:szCs w:val="28"/>
        </w:rPr>
        <w:t xml:space="preserve">   </w:t>
      </w:r>
      <w:r>
        <w:rPr>
          <w:rFonts w:hint="eastAsia" w:ascii="仿宋" w:hAnsi="仿宋" w:eastAsia="仿宋" w:cs="仿宋"/>
          <w:snapToGrid w:val="0"/>
          <w:sz w:val="28"/>
          <w:szCs w:val="28"/>
        </w:rPr>
        <w:t>日</w:t>
      </w:r>
    </w:p>
    <w:p w14:paraId="0D580553">
      <w:pPr>
        <w:spacing w:line="400" w:lineRule="exact"/>
        <w:ind w:firstLine="482"/>
        <w:rPr>
          <w:rFonts w:hint="eastAsia" w:ascii="仿宋" w:hAnsi="仿宋" w:eastAsia="仿宋" w:cs="仿宋"/>
          <w:b/>
          <w:color w:val="FF0000"/>
          <w:sz w:val="28"/>
          <w:szCs w:val="28"/>
        </w:rPr>
      </w:pPr>
      <w:r>
        <w:rPr>
          <w:rFonts w:hint="eastAsia" w:ascii="仿宋" w:hAnsi="仿宋" w:eastAsia="仿宋" w:cs="仿宋"/>
          <w:b/>
          <w:sz w:val="28"/>
          <w:szCs w:val="28"/>
        </w:rPr>
        <w:t>注:</w:t>
      </w:r>
      <w:r>
        <w:rPr>
          <w:rFonts w:hint="eastAsia" w:ascii="仿宋" w:hAnsi="仿宋" w:eastAsia="仿宋" w:cs="仿宋"/>
          <w:b/>
          <w:sz w:val="28"/>
          <w:szCs w:val="28"/>
          <w:lang w:eastAsia="zh-CN"/>
        </w:rPr>
        <w:t>供应商</w:t>
      </w:r>
      <w:r>
        <w:rPr>
          <w:rFonts w:hint="eastAsia" w:ascii="仿宋" w:hAnsi="仿宋" w:eastAsia="仿宋" w:cs="仿宋"/>
          <w:b/>
          <w:sz w:val="28"/>
          <w:szCs w:val="28"/>
        </w:rPr>
        <w:t>委托代理人参加报价的，必须附委托代理人身份证复印件并加盖委托单位公章后装订在报价文件。</w:t>
      </w:r>
      <w:r>
        <w:rPr>
          <w:rFonts w:hint="eastAsia" w:ascii="仿宋" w:hAnsi="仿宋" w:eastAsia="仿宋" w:cs="仿宋"/>
          <w:b/>
          <w:color w:val="FF0000"/>
          <w:sz w:val="28"/>
          <w:szCs w:val="28"/>
        </w:rPr>
        <w:t>法定代表人直接参加</w:t>
      </w:r>
      <w:r>
        <w:rPr>
          <w:rFonts w:hint="eastAsia" w:ascii="仿宋" w:hAnsi="仿宋" w:eastAsia="仿宋" w:cs="仿宋"/>
          <w:b/>
          <w:color w:val="FF0000"/>
          <w:sz w:val="28"/>
          <w:szCs w:val="28"/>
          <w:lang w:val="en-US" w:eastAsia="zh-CN"/>
        </w:rPr>
        <w:t>报价</w:t>
      </w:r>
      <w:r>
        <w:rPr>
          <w:rFonts w:hint="eastAsia" w:ascii="仿宋" w:hAnsi="仿宋" w:eastAsia="仿宋" w:cs="仿宋"/>
          <w:b/>
          <w:color w:val="FF0000"/>
          <w:sz w:val="28"/>
          <w:szCs w:val="28"/>
        </w:rPr>
        <w:t>的，仅需填写“法定代表人资格证明”。</w:t>
      </w:r>
    </w:p>
    <w:p w14:paraId="49EF9FC6">
      <w:pPr>
        <w:autoSpaceDE w:val="0"/>
        <w:autoSpaceDN w:val="0"/>
        <w:adjustRightInd w:val="0"/>
        <w:ind w:firstLine="482"/>
        <w:rPr>
          <w:rFonts w:hint="eastAsia" w:ascii="仿宋" w:hAnsi="仿宋" w:eastAsia="仿宋" w:cs="仿宋"/>
          <w:b/>
          <w:szCs w:val="24"/>
          <w:lang w:val="zh-CN"/>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600"/>
      </w:tblGrid>
      <w:tr w14:paraId="4FFF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4899" w:type="dxa"/>
            <w:tcBorders>
              <w:top w:val="single" w:color="auto" w:sz="4" w:space="0"/>
              <w:left w:val="single" w:color="auto" w:sz="4" w:space="0"/>
              <w:bottom w:val="single" w:color="auto" w:sz="4" w:space="0"/>
              <w:right w:val="single" w:color="auto" w:sz="4" w:space="0"/>
            </w:tcBorders>
            <w:vAlign w:val="center"/>
          </w:tcPr>
          <w:p w14:paraId="00809DBA">
            <w:pPr>
              <w:spacing w:line="380" w:lineRule="exact"/>
              <w:ind w:firstLine="0" w:firstLineChars="0"/>
              <w:jc w:val="center"/>
              <w:rPr>
                <w:rFonts w:hint="eastAsia" w:ascii="仿宋" w:hAnsi="仿宋" w:eastAsia="仿宋" w:cs="仿宋"/>
                <w:b/>
                <w:sz w:val="28"/>
                <w:szCs w:val="24"/>
              </w:rPr>
            </w:pPr>
            <w:r>
              <w:rPr>
                <w:rFonts w:hint="eastAsia" w:ascii="仿宋" w:hAnsi="仿宋" w:eastAsia="仿宋" w:cs="仿宋"/>
                <w:b/>
                <w:sz w:val="28"/>
                <w:szCs w:val="28"/>
              </w:rPr>
              <w:t>身份证正面扫描件</w:t>
            </w:r>
            <w:r>
              <w:rPr>
                <w:rFonts w:hint="eastAsia" w:ascii="仿宋" w:hAnsi="仿宋" w:eastAsia="仿宋" w:cs="仿宋"/>
                <w:b/>
                <w:bCs/>
                <w:kern w:val="2"/>
                <w:sz w:val="28"/>
                <w:szCs w:val="28"/>
                <w:lang w:val="en-US" w:eastAsia="zh-CN" w:bidi="ar-SA"/>
              </w:rPr>
              <w:t>（加盖公章）</w:t>
            </w:r>
          </w:p>
        </w:tc>
        <w:tc>
          <w:tcPr>
            <w:tcW w:w="4600" w:type="dxa"/>
            <w:tcBorders>
              <w:top w:val="single" w:color="auto" w:sz="4" w:space="0"/>
              <w:left w:val="single" w:color="auto" w:sz="4" w:space="0"/>
              <w:bottom w:val="single" w:color="auto" w:sz="4" w:space="0"/>
              <w:right w:val="single" w:color="auto" w:sz="4" w:space="0"/>
            </w:tcBorders>
            <w:vAlign w:val="center"/>
          </w:tcPr>
          <w:p w14:paraId="4A473947">
            <w:pPr>
              <w:spacing w:line="380" w:lineRule="exact"/>
              <w:ind w:firstLine="562"/>
              <w:jc w:val="center"/>
              <w:rPr>
                <w:rFonts w:hint="eastAsia" w:ascii="仿宋" w:hAnsi="仿宋" w:eastAsia="仿宋" w:cs="仿宋"/>
                <w:b/>
                <w:sz w:val="28"/>
                <w:szCs w:val="24"/>
              </w:rPr>
            </w:pPr>
            <w:r>
              <w:rPr>
                <w:rFonts w:hint="eastAsia" w:ascii="仿宋" w:hAnsi="仿宋" w:eastAsia="仿宋" w:cs="仿宋"/>
                <w:b/>
                <w:sz w:val="28"/>
                <w:szCs w:val="28"/>
              </w:rPr>
              <w:t>身份证反面扫描件</w:t>
            </w:r>
            <w:r>
              <w:rPr>
                <w:rFonts w:hint="eastAsia" w:ascii="仿宋" w:hAnsi="仿宋" w:eastAsia="仿宋" w:cs="仿宋"/>
                <w:b/>
                <w:bCs/>
                <w:kern w:val="2"/>
                <w:sz w:val="28"/>
                <w:szCs w:val="28"/>
                <w:lang w:val="en-US" w:eastAsia="zh-CN" w:bidi="ar-SA"/>
              </w:rPr>
              <w:t>（加盖公章）</w:t>
            </w:r>
          </w:p>
        </w:tc>
      </w:tr>
    </w:tbl>
    <w:p w14:paraId="569E2937">
      <w:pPr>
        <w:rPr>
          <w:rFonts w:hint="eastAsia"/>
        </w:rPr>
      </w:pPr>
      <w:r>
        <w:rPr>
          <w:rFonts w:hint="eastAsia"/>
        </w:rPr>
        <w:br w:type="page"/>
      </w:r>
    </w:p>
    <w:p w14:paraId="6F6C952D">
      <w:pPr>
        <w:pStyle w:val="15"/>
        <w:rPr>
          <w:rFonts w:hint="eastAsia"/>
        </w:rPr>
        <w:sectPr>
          <w:pgSz w:w="11906" w:h="16838"/>
          <w:pgMar w:top="1440" w:right="1800" w:bottom="1440" w:left="1800" w:header="851" w:footer="992" w:gutter="0"/>
          <w:cols w:space="425" w:num="1"/>
          <w:docGrid w:type="lines" w:linePitch="312" w:charSpace="0"/>
        </w:sectPr>
      </w:pPr>
    </w:p>
    <w:p w14:paraId="775733FD">
      <w:pPr>
        <w:pStyle w:val="5"/>
        <w:numPr>
          <w:ilvl w:val="0"/>
          <w:numId w:val="0"/>
        </w:numPr>
        <w:ind w:left="0" w:leftChars="0" w:firstLine="0" w:firstLineChars="0"/>
        <w:jc w:val="left"/>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2.3、营业执照（加盖公章）</w:t>
      </w:r>
    </w:p>
    <w:p w14:paraId="643CC7E8">
      <w:pPr>
        <w:rPr>
          <w:rFonts w:hint="eastAsia" w:ascii="仿宋" w:hAnsi="仿宋" w:eastAsia="仿宋" w:cs="仿宋"/>
          <w:b/>
          <w:bCs/>
          <w:kern w:val="2"/>
          <w:sz w:val="28"/>
          <w:szCs w:val="28"/>
          <w:lang w:val="en-US" w:eastAsia="zh-CN" w:bidi="ar-SA"/>
        </w:rPr>
        <w:sectPr>
          <w:pgSz w:w="11906" w:h="16838"/>
          <w:pgMar w:top="1440" w:right="1800" w:bottom="1440" w:left="1800" w:header="851" w:footer="992" w:gutter="0"/>
          <w:cols w:space="425" w:num="1"/>
          <w:docGrid w:type="lines" w:linePitch="312" w:charSpace="0"/>
        </w:sectPr>
      </w:pPr>
    </w:p>
    <w:p w14:paraId="4DA341FB">
      <w:pPr>
        <w:pStyle w:val="5"/>
        <w:numPr>
          <w:ilvl w:val="0"/>
          <w:numId w:val="0"/>
        </w:numPr>
        <w:ind w:left="0" w:leftChars="0" w:firstLine="0" w:firstLineChars="0"/>
        <w:jc w:val="left"/>
        <w:rPr>
          <w:rFonts w:hint="eastAsia" w:ascii="仿宋" w:hAnsi="仿宋" w:eastAsia="仿宋" w:cs="仿宋"/>
          <w:b/>
          <w:bCs/>
          <w:kern w:val="2"/>
          <w:sz w:val="28"/>
          <w:szCs w:val="28"/>
          <w:lang w:val="en-US" w:eastAsia="zh-CN" w:bidi="ar-S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bCs/>
          <w:kern w:val="2"/>
          <w:sz w:val="28"/>
          <w:szCs w:val="28"/>
          <w:lang w:val="en-US" w:eastAsia="zh-CN" w:bidi="ar-SA"/>
        </w:rPr>
        <w:t>2.4、供应商代理证明或原厂授权（加盖公章）</w:t>
      </w:r>
    </w:p>
    <w:tbl>
      <w:tblPr>
        <w:tblStyle w:val="24"/>
        <w:tblW w:w="145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1895"/>
        <w:gridCol w:w="4870"/>
        <w:gridCol w:w="910"/>
        <w:gridCol w:w="930"/>
        <w:gridCol w:w="1594"/>
        <w:gridCol w:w="847"/>
        <w:gridCol w:w="985"/>
        <w:gridCol w:w="1404"/>
      </w:tblGrid>
      <w:tr w14:paraId="62D10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515" w:type="dxa"/>
            <w:gridSpan w:val="9"/>
            <w:tcBorders>
              <w:top w:val="nil"/>
              <w:left w:val="nil"/>
              <w:bottom w:val="nil"/>
              <w:right w:val="nil"/>
            </w:tcBorders>
            <w:shd w:val="clear" w:color="auto" w:fill="auto"/>
            <w:vAlign w:val="center"/>
          </w:tcPr>
          <w:p w14:paraId="4A045A0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ajorEastAsia" w:hAnsiTheme="majorEastAsia" w:eastAsiaTheme="majorEastAsia" w:cstheme="majorEastAsia"/>
                <w:i w:val="0"/>
                <w:iCs w:val="0"/>
                <w:color w:val="000000"/>
                <w:sz w:val="32"/>
                <w:szCs w:val="32"/>
                <w:u w:val="none"/>
              </w:rPr>
            </w:pPr>
            <w:r>
              <w:rPr>
                <w:rFonts w:hint="eastAsia" w:asciiTheme="majorEastAsia" w:hAnsiTheme="majorEastAsia" w:eastAsiaTheme="majorEastAsia" w:cstheme="majorEastAsia"/>
                <w:i w:val="0"/>
                <w:iCs w:val="0"/>
                <w:color w:val="000000"/>
                <w:kern w:val="0"/>
                <w:sz w:val="32"/>
                <w:szCs w:val="32"/>
                <w:u w:val="none"/>
                <w:lang w:val="en-US" w:eastAsia="zh-CN" w:bidi="ar"/>
              </w:rPr>
              <w:t>三、清单报价表</w:t>
            </w:r>
          </w:p>
        </w:tc>
      </w:tr>
      <w:tr w14:paraId="17901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6E08E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询价单位</w:t>
            </w:r>
          </w:p>
        </w:tc>
        <w:tc>
          <w:tcPr>
            <w:tcW w:w="4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5404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江苏省淮安市保安服务有限公司</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84B00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报价单位</w:t>
            </w:r>
          </w:p>
        </w:tc>
        <w:tc>
          <w:tcPr>
            <w:tcW w:w="4830" w:type="dxa"/>
            <w:gridSpan w:val="4"/>
            <w:tcBorders>
              <w:top w:val="single" w:color="000000" w:sz="4" w:space="0"/>
              <w:left w:val="nil"/>
              <w:bottom w:val="single" w:color="000000" w:sz="4" w:space="0"/>
              <w:right w:val="single" w:color="000000" w:sz="4" w:space="0"/>
            </w:tcBorders>
            <w:shd w:val="clear" w:color="auto" w:fill="auto"/>
            <w:noWrap/>
            <w:vAlign w:val="center"/>
          </w:tcPr>
          <w:p w14:paraId="1163082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ajorEastAsia" w:hAnsiTheme="majorEastAsia" w:eastAsiaTheme="majorEastAsia" w:cstheme="majorEastAsia"/>
                <w:i w:val="0"/>
                <w:iCs w:val="0"/>
                <w:color w:val="FF0000"/>
                <w:sz w:val="22"/>
                <w:szCs w:val="22"/>
                <w:u w:val="none"/>
              </w:rPr>
            </w:pPr>
            <w:r>
              <w:rPr>
                <w:rFonts w:hint="eastAsia" w:asciiTheme="majorEastAsia" w:hAnsiTheme="majorEastAsia" w:eastAsiaTheme="majorEastAsia" w:cstheme="majorEastAsia"/>
                <w:i w:val="0"/>
                <w:iCs w:val="0"/>
                <w:color w:val="FF0000"/>
                <w:kern w:val="0"/>
                <w:sz w:val="22"/>
                <w:szCs w:val="22"/>
                <w:u w:val="none"/>
                <w:lang w:val="en-US" w:eastAsia="zh-CN" w:bidi="ar"/>
              </w:rPr>
              <w:t>必填（盖章）</w:t>
            </w:r>
          </w:p>
        </w:tc>
      </w:tr>
      <w:tr w14:paraId="6F216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4DED2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联系人</w:t>
            </w:r>
          </w:p>
        </w:tc>
        <w:tc>
          <w:tcPr>
            <w:tcW w:w="4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6BF56">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ajorEastAsia" w:hAnsiTheme="majorEastAsia" w:eastAsiaTheme="majorEastAsia" w:cstheme="majorEastAsia"/>
                <w:i w:val="0"/>
                <w:iCs w:val="0"/>
                <w:color w:val="000000"/>
                <w:sz w:val="24"/>
                <w:szCs w:val="24"/>
                <w:u w:val="none"/>
              </w:rPr>
            </w:pP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BC188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法定代表人或授权委托人</w:t>
            </w:r>
          </w:p>
        </w:tc>
        <w:tc>
          <w:tcPr>
            <w:tcW w:w="4830" w:type="dxa"/>
            <w:gridSpan w:val="4"/>
            <w:tcBorders>
              <w:top w:val="single" w:color="000000" w:sz="4" w:space="0"/>
              <w:left w:val="nil"/>
              <w:bottom w:val="single" w:color="000000" w:sz="4" w:space="0"/>
              <w:right w:val="single" w:color="000000" w:sz="4" w:space="0"/>
            </w:tcBorders>
            <w:shd w:val="clear" w:color="auto" w:fill="auto"/>
            <w:noWrap/>
            <w:vAlign w:val="center"/>
          </w:tcPr>
          <w:p w14:paraId="45F23E9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ajorEastAsia" w:hAnsiTheme="majorEastAsia" w:eastAsiaTheme="majorEastAsia" w:cstheme="majorEastAsia"/>
                <w:i w:val="0"/>
                <w:iCs w:val="0"/>
                <w:color w:val="FF0000"/>
                <w:sz w:val="22"/>
                <w:szCs w:val="22"/>
                <w:u w:val="none"/>
              </w:rPr>
            </w:pPr>
            <w:r>
              <w:rPr>
                <w:rFonts w:hint="eastAsia" w:asciiTheme="majorEastAsia" w:hAnsiTheme="majorEastAsia" w:eastAsiaTheme="majorEastAsia" w:cstheme="majorEastAsia"/>
                <w:i w:val="0"/>
                <w:iCs w:val="0"/>
                <w:color w:val="FF0000"/>
                <w:kern w:val="0"/>
                <w:sz w:val="22"/>
                <w:szCs w:val="22"/>
                <w:u w:val="none"/>
                <w:lang w:val="en-US" w:eastAsia="zh-CN" w:bidi="ar"/>
              </w:rPr>
              <w:t>必填</w:t>
            </w:r>
          </w:p>
        </w:tc>
      </w:tr>
      <w:tr w14:paraId="188F5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23E1F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电话</w:t>
            </w:r>
          </w:p>
        </w:tc>
        <w:tc>
          <w:tcPr>
            <w:tcW w:w="4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3CB9D">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ajorEastAsia" w:hAnsiTheme="majorEastAsia" w:eastAsiaTheme="majorEastAsia" w:cstheme="majorEastAsia"/>
                <w:i w:val="0"/>
                <w:iCs w:val="0"/>
                <w:color w:val="000000"/>
                <w:sz w:val="24"/>
                <w:szCs w:val="24"/>
                <w:u w:val="none"/>
              </w:rPr>
            </w:pP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63288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电话</w:t>
            </w:r>
          </w:p>
        </w:tc>
        <w:tc>
          <w:tcPr>
            <w:tcW w:w="4830" w:type="dxa"/>
            <w:gridSpan w:val="4"/>
            <w:tcBorders>
              <w:top w:val="single" w:color="000000" w:sz="4" w:space="0"/>
              <w:left w:val="nil"/>
              <w:bottom w:val="single" w:color="000000" w:sz="4" w:space="0"/>
              <w:right w:val="single" w:color="000000" w:sz="4" w:space="0"/>
            </w:tcBorders>
            <w:shd w:val="clear" w:color="auto" w:fill="auto"/>
            <w:noWrap/>
            <w:vAlign w:val="center"/>
          </w:tcPr>
          <w:p w14:paraId="4BA97E1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ajorEastAsia" w:hAnsiTheme="majorEastAsia" w:eastAsiaTheme="majorEastAsia" w:cstheme="majorEastAsia"/>
                <w:i w:val="0"/>
                <w:iCs w:val="0"/>
                <w:color w:val="FF0000"/>
                <w:sz w:val="22"/>
                <w:szCs w:val="22"/>
                <w:u w:val="none"/>
              </w:rPr>
            </w:pPr>
            <w:r>
              <w:rPr>
                <w:rFonts w:hint="eastAsia" w:asciiTheme="majorEastAsia" w:hAnsiTheme="majorEastAsia" w:eastAsiaTheme="majorEastAsia" w:cstheme="majorEastAsia"/>
                <w:i w:val="0"/>
                <w:iCs w:val="0"/>
                <w:color w:val="FF0000"/>
                <w:kern w:val="0"/>
                <w:sz w:val="22"/>
                <w:szCs w:val="22"/>
                <w:u w:val="none"/>
                <w:lang w:val="en-US" w:eastAsia="zh-CN" w:bidi="ar"/>
              </w:rPr>
              <w:t>必填</w:t>
            </w:r>
          </w:p>
        </w:tc>
      </w:tr>
      <w:tr w14:paraId="66527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27580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邮箱</w:t>
            </w:r>
          </w:p>
        </w:tc>
        <w:tc>
          <w:tcPr>
            <w:tcW w:w="4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77AC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ajorEastAsia" w:hAnsiTheme="majorEastAsia" w:eastAsiaTheme="majorEastAsia" w:cstheme="majorEastAsia"/>
                <w:i w:val="0"/>
                <w:iCs w:val="0"/>
                <w:color w:val="000000"/>
                <w:sz w:val="24"/>
                <w:szCs w:val="24"/>
                <w:u w:val="single"/>
              </w:rPr>
            </w:pPr>
            <w:r>
              <w:rPr>
                <w:rFonts w:hint="eastAsia" w:asciiTheme="majorEastAsia" w:hAnsiTheme="majorEastAsia" w:eastAsiaTheme="majorEastAsia" w:cstheme="majorEastAsia"/>
                <w:i w:val="0"/>
                <w:iCs w:val="0"/>
                <w:color w:val="000000"/>
                <w:kern w:val="0"/>
                <w:sz w:val="24"/>
                <w:szCs w:val="24"/>
                <w:u w:val="single"/>
                <w:lang w:val="en-US" w:eastAsia="zh-CN" w:bidi="ar"/>
              </w:rPr>
              <w:t>HABAccb@163.com</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3F33C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邮箱</w:t>
            </w:r>
          </w:p>
        </w:tc>
        <w:tc>
          <w:tcPr>
            <w:tcW w:w="4830" w:type="dxa"/>
            <w:gridSpan w:val="4"/>
            <w:tcBorders>
              <w:top w:val="single" w:color="000000" w:sz="4" w:space="0"/>
              <w:left w:val="nil"/>
              <w:bottom w:val="single" w:color="000000" w:sz="4" w:space="0"/>
              <w:right w:val="single" w:color="000000" w:sz="4" w:space="0"/>
            </w:tcBorders>
            <w:shd w:val="clear" w:color="auto" w:fill="auto"/>
            <w:noWrap/>
            <w:vAlign w:val="center"/>
          </w:tcPr>
          <w:p w14:paraId="183B7AC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ajorEastAsia" w:hAnsiTheme="majorEastAsia" w:eastAsiaTheme="majorEastAsia" w:cstheme="majorEastAsia"/>
                <w:i w:val="0"/>
                <w:iCs w:val="0"/>
                <w:color w:val="FF0000"/>
                <w:sz w:val="22"/>
                <w:szCs w:val="22"/>
                <w:u w:val="none"/>
              </w:rPr>
            </w:pPr>
            <w:r>
              <w:rPr>
                <w:rFonts w:hint="eastAsia" w:asciiTheme="majorEastAsia" w:hAnsiTheme="majorEastAsia" w:eastAsiaTheme="majorEastAsia" w:cstheme="majorEastAsia"/>
                <w:i w:val="0"/>
                <w:iCs w:val="0"/>
                <w:color w:val="FF0000"/>
                <w:kern w:val="0"/>
                <w:sz w:val="22"/>
                <w:szCs w:val="22"/>
                <w:u w:val="none"/>
                <w:lang w:val="en-US" w:eastAsia="zh-CN" w:bidi="ar"/>
              </w:rPr>
              <w:t>必填</w:t>
            </w:r>
          </w:p>
        </w:tc>
      </w:tr>
      <w:tr w14:paraId="4C33B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A44960">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ajorEastAsia" w:hAnsiTheme="majorEastAsia" w:eastAsiaTheme="majorEastAsia" w:cstheme="majorEastAsia"/>
                <w:i w:val="0"/>
                <w:iCs w:val="0"/>
                <w:color w:val="000000"/>
                <w:sz w:val="24"/>
                <w:szCs w:val="24"/>
                <w:u w:val="none"/>
              </w:rPr>
            </w:pPr>
          </w:p>
        </w:tc>
        <w:tc>
          <w:tcPr>
            <w:tcW w:w="4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76C7E">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ajorEastAsia" w:hAnsiTheme="majorEastAsia" w:eastAsiaTheme="majorEastAsia" w:cstheme="majorEastAsia"/>
                <w:i w:val="0"/>
                <w:iCs w:val="0"/>
                <w:color w:val="000000"/>
                <w:sz w:val="24"/>
                <w:szCs w:val="24"/>
                <w:u w:val="none"/>
              </w:rPr>
            </w:pP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B6782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报价日期</w:t>
            </w:r>
          </w:p>
        </w:tc>
        <w:tc>
          <w:tcPr>
            <w:tcW w:w="4830" w:type="dxa"/>
            <w:gridSpan w:val="4"/>
            <w:tcBorders>
              <w:top w:val="single" w:color="000000" w:sz="4" w:space="0"/>
              <w:left w:val="nil"/>
              <w:bottom w:val="single" w:color="000000" w:sz="4" w:space="0"/>
              <w:right w:val="single" w:color="000000" w:sz="4" w:space="0"/>
            </w:tcBorders>
            <w:shd w:val="clear" w:color="auto" w:fill="auto"/>
            <w:noWrap/>
            <w:vAlign w:val="center"/>
          </w:tcPr>
          <w:p w14:paraId="467F61A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ajorEastAsia" w:hAnsiTheme="majorEastAsia" w:eastAsiaTheme="majorEastAsia" w:cstheme="majorEastAsia"/>
                <w:i w:val="0"/>
                <w:iCs w:val="0"/>
                <w:color w:val="FF0000"/>
                <w:sz w:val="22"/>
                <w:szCs w:val="22"/>
                <w:u w:val="none"/>
              </w:rPr>
            </w:pPr>
            <w:r>
              <w:rPr>
                <w:rFonts w:hint="eastAsia" w:asciiTheme="majorEastAsia" w:hAnsiTheme="majorEastAsia" w:eastAsiaTheme="majorEastAsia" w:cstheme="majorEastAsia"/>
                <w:i w:val="0"/>
                <w:iCs w:val="0"/>
                <w:color w:val="FF0000"/>
                <w:kern w:val="0"/>
                <w:sz w:val="22"/>
                <w:szCs w:val="22"/>
                <w:u w:val="none"/>
                <w:lang w:val="en-US" w:eastAsia="zh-CN" w:bidi="ar"/>
              </w:rPr>
              <w:t>必填</w:t>
            </w:r>
          </w:p>
        </w:tc>
      </w:tr>
      <w:tr w14:paraId="2211F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2F01E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序号</w:t>
            </w:r>
          </w:p>
        </w:tc>
        <w:tc>
          <w:tcPr>
            <w:tcW w:w="18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437E9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项目名称</w:t>
            </w:r>
          </w:p>
        </w:tc>
        <w:tc>
          <w:tcPr>
            <w:tcW w:w="4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0906E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技术参数</w:t>
            </w: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34C62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单位</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7A231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数量</w:t>
            </w:r>
          </w:p>
        </w:tc>
        <w:tc>
          <w:tcPr>
            <w:tcW w:w="15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494A1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推荐品牌</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F8B87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金额（元）</w:t>
            </w:r>
          </w:p>
        </w:tc>
        <w:tc>
          <w:tcPr>
            <w:tcW w:w="14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ABD46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备注所投品牌型号</w:t>
            </w:r>
          </w:p>
        </w:tc>
      </w:tr>
      <w:tr w14:paraId="55FA7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19D90">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ajorEastAsia" w:hAnsiTheme="majorEastAsia" w:eastAsiaTheme="majorEastAsia" w:cstheme="majorEastAsia"/>
                <w:i w:val="0"/>
                <w:iCs w:val="0"/>
                <w:color w:val="000000"/>
                <w:sz w:val="24"/>
                <w:szCs w:val="24"/>
                <w:u w:val="none"/>
              </w:rPr>
            </w:pPr>
          </w:p>
        </w:tc>
        <w:tc>
          <w:tcPr>
            <w:tcW w:w="1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2D4C9">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ajorEastAsia" w:hAnsiTheme="majorEastAsia" w:eastAsiaTheme="majorEastAsia" w:cstheme="majorEastAsia"/>
                <w:i w:val="0"/>
                <w:iCs w:val="0"/>
                <w:color w:val="000000"/>
                <w:sz w:val="24"/>
                <w:szCs w:val="24"/>
                <w:u w:val="none"/>
              </w:rPr>
            </w:pPr>
          </w:p>
        </w:tc>
        <w:tc>
          <w:tcPr>
            <w:tcW w:w="4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3BDAD">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ajorEastAsia" w:hAnsiTheme="majorEastAsia" w:eastAsiaTheme="majorEastAsia" w:cstheme="majorEastAsia"/>
                <w:i w:val="0"/>
                <w:iCs w:val="0"/>
                <w:color w:val="000000"/>
                <w:sz w:val="24"/>
                <w:szCs w:val="24"/>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D905C">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ajorEastAsia" w:hAnsiTheme="majorEastAsia" w:eastAsiaTheme="majorEastAsia" w:cstheme="majorEastAsia"/>
                <w:i w:val="0"/>
                <w:iCs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A0BCB">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ajorEastAsia" w:hAnsiTheme="majorEastAsia" w:eastAsiaTheme="majorEastAsia" w:cstheme="majorEastAsia"/>
                <w:i w:val="0"/>
                <w:iCs w:val="0"/>
                <w:color w:val="000000"/>
                <w:sz w:val="24"/>
                <w:szCs w:val="24"/>
                <w:u w:val="none"/>
              </w:rPr>
            </w:pPr>
          </w:p>
        </w:tc>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00BA6">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ajorEastAsia" w:hAnsiTheme="majorEastAsia" w:eastAsiaTheme="majorEastAsia" w:cstheme="majorEastAsia"/>
                <w:i w:val="0"/>
                <w:iCs w:val="0"/>
                <w:color w:val="000000"/>
                <w:sz w:val="24"/>
                <w:szCs w:val="24"/>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D988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单价</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93D8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合价</w:t>
            </w: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9FCC7">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heme="majorEastAsia" w:hAnsiTheme="majorEastAsia" w:eastAsiaTheme="majorEastAsia" w:cstheme="majorEastAsia"/>
                <w:i w:val="0"/>
                <w:iCs w:val="0"/>
                <w:color w:val="000000"/>
                <w:sz w:val="24"/>
                <w:szCs w:val="24"/>
                <w:u w:val="none"/>
              </w:rPr>
            </w:pPr>
          </w:p>
        </w:tc>
      </w:tr>
      <w:tr w14:paraId="7A97F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0DD1D">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1</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F7349">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方向汇聚千兆工业交换机</w:t>
            </w:r>
          </w:p>
        </w:tc>
        <w:tc>
          <w:tcPr>
            <w:tcW w:w="4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0245D">
            <w:pPr>
              <w:keepNext w:val="0"/>
              <w:keepLines w:val="0"/>
              <w:pageBreakBefore w:val="0"/>
              <w:widowControl/>
              <w:numPr>
                <w:ilvl w:val="0"/>
                <w:numId w:val="3"/>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名称：方向汇聚千兆工业交换机。</w:t>
            </w:r>
            <w:r>
              <w:rPr>
                <w:rFonts w:hint="eastAsia" w:asciiTheme="majorEastAsia" w:hAnsiTheme="majorEastAsia" w:eastAsiaTheme="majorEastAsia" w:cstheme="majorEastAsia"/>
                <w:i w:val="0"/>
                <w:iCs w:val="0"/>
                <w:color w:val="000000"/>
                <w:kern w:val="0"/>
                <w:sz w:val="24"/>
                <w:szCs w:val="24"/>
                <w:u w:val="none"/>
                <w:lang w:val="en-US" w:eastAsia="zh-CN" w:bidi="ar"/>
              </w:rPr>
              <w:br w:type="textWrapping"/>
            </w:r>
            <w:r>
              <w:rPr>
                <w:rFonts w:hint="eastAsia" w:asciiTheme="majorEastAsia" w:hAnsiTheme="majorEastAsia" w:eastAsiaTheme="majorEastAsia" w:cstheme="majorEastAsia"/>
                <w:i w:val="0"/>
                <w:iCs w:val="0"/>
                <w:color w:val="000000"/>
                <w:kern w:val="0"/>
                <w:sz w:val="24"/>
                <w:szCs w:val="24"/>
                <w:u w:val="none"/>
                <w:lang w:val="en-US" w:eastAsia="zh-CN" w:bidi="ar"/>
              </w:rPr>
              <w:t>2、参数：(1)基本性能:交换容量&gt;128Gbps，转发性能&gt;14Mpps，包缓存&gt;2Mbit;8个千兆电口，10/100/1000 Base-T(X)自适应以太网 RJ45 接口:2个千兆光口，1000Base-Fx,单/多模，SFP 接口，光接口支持多模双纤、单模双纤、单模单纤三种光纤传输模式，含传输光模块：</w:t>
            </w:r>
            <w:r>
              <w:rPr>
                <w:rFonts w:hint="eastAsia" w:asciiTheme="majorEastAsia" w:hAnsiTheme="majorEastAsia" w:eastAsiaTheme="majorEastAsia" w:cstheme="majorEastAsia"/>
                <w:i w:val="0"/>
                <w:iCs w:val="0"/>
                <w:color w:val="000000"/>
                <w:kern w:val="0"/>
                <w:sz w:val="24"/>
                <w:szCs w:val="24"/>
                <w:u w:val="none"/>
                <w:lang w:val="en-US" w:eastAsia="zh-CN" w:bidi="ar"/>
              </w:rPr>
              <w:br w:type="textWrapping"/>
            </w:r>
            <w:r>
              <w:rPr>
                <w:rFonts w:hint="eastAsia" w:asciiTheme="majorEastAsia" w:hAnsiTheme="majorEastAsia" w:eastAsiaTheme="majorEastAsia" w:cstheme="majorEastAsia"/>
                <w:i w:val="0"/>
                <w:iCs w:val="0"/>
                <w:color w:val="000000"/>
                <w:kern w:val="0"/>
                <w:sz w:val="24"/>
                <w:szCs w:val="24"/>
                <w:u w:val="none"/>
                <w:lang w:val="en-US" w:eastAsia="zh-CN" w:bidi="ar"/>
              </w:rPr>
              <w:t>(2)IP40 防护等级；</w:t>
            </w:r>
            <w:r>
              <w:rPr>
                <w:rFonts w:hint="eastAsia" w:asciiTheme="majorEastAsia" w:hAnsiTheme="majorEastAsia" w:eastAsiaTheme="majorEastAsia" w:cstheme="majorEastAsia"/>
                <w:i w:val="0"/>
                <w:iCs w:val="0"/>
                <w:color w:val="000000"/>
                <w:kern w:val="0"/>
                <w:sz w:val="24"/>
                <w:szCs w:val="24"/>
                <w:u w:val="none"/>
                <w:lang w:val="en-US" w:eastAsia="zh-CN" w:bidi="ar"/>
              </w:rPr>
              <w:br w:type="textWrapping"/>
            </w:r>
            <w:r>
              <w:rPr>
                <w:rFonts w:hint="eastAsia" w:asciiTheme="majorEastAsia" w:hAnsiTheme="majorEastAsia" w:eastAsiaTheme="majorEastAsia" w:cstheme="majorEastAsia"/>
                <w:i w:val="0"/>
                <w:iCs w:val="0"/>
                <w:color w:val="000000"/>
                <w:kern w:val="0"/>
                <w:sz w:val="24"/>
                <w:szCs w:val="24"/>
                <w:u w:val="none"/>
                <w:lang w:val="en-US" w:eastAsia="zh-CN" w:bidi="ar"/>
              </w:rPr>
              <w:t>(3)工业级要求:EMC工业四级:具备了耐高/低温、防尘、抗震、抗电磁干扰等性能；</w:t>
            </w:r>
            <w:r>
              <w:rPr>
                <w:rFonts w:hint="eastAsia" w:asciiTheme="majorEastAsia" w:hAnsiTheme="majorEastAsia" w:eastAsiaTheme="majorEastAsia" w:cstheme="majorEastAsia"/>
                <w:i w:val="0"/>
                <w:iCs w:val="0"/>
                <w:color w:val="000000"/>
                <w:kern w:val="0"/>
                <w:sz w:val="24"/>
                <w:szCs w:val="24"/>
                <w:u w:val="none"/>
                <w:lang w:val="en-US" w:eastAsia="zh-CN" w:bidi="ar"/>
              </w:rPr>
              <w:br w:type="textWrapping"/>
            </w:r>
            <w:r>
              <w:rPr>
                <w:rFonts w:hint="eastAsia" w:asciiTheme="majorEastAsia" w:hAnsiTheme="majorEastAsia" w:eastAsiaTheme="majorEastAsia" w:cstheme="majorEastAsia"/>
                <w:i w:val="0"/>
                <w:iCs w:val="0"/>
                <w:color w:val="000000"/>
                <w:kern w:val="0"/>
                <w:sz w:val="24"/>
                <w:szCs w:val="24"/>
                <w:u w:val="none"/>
                <w:lang w:val="en-US" w:eastAsia="zh-CN" w:bidi="ar"/>
              </w:rPr>
              <w:t>(4)配置要求:内置双电源；</w:t>
            </w:r>
            <w:r>
              <w:rPr>
                <w:rFonts w:hint="eastAsia" w:asciiTheme="majorEastAsia" w:hAnsiTheme="majorEastAsia" w:eastAsiaTheme="majorEastAsia" w:cstheme="majorEastAsia"/>
                <w:i w:val="0"/>
                <w:iCs w:val="0"/>
                <w:color w:val="000000"/>
                <w:kern w:val="0"/>
                <w:sz w:val="24"/>
                <w:szCs w:val="24"/>
                <w:u w:val="none"/>
                <w:lang w:val="en-US" w:eastAsia="zh-CN" w:bidi="ar"/>
              </w:rPr>
              <w:br w:type="textWrapping"/>
            </w:r>
            <w:r>
              <w:rPr>
                <w:rFonts w:hint="eastAsia" w:asciiTheme="majorEastAsia" w:hAnsiTheme="majorEastAsia" w:eastAsiaTheme="majorEastAsia" w:cstheme="majorEastAsia"/>
                <w:i w:val="0"/>
                <w:iCs w:val="0"/>
                <w:color w:val="000000"/>
                <w:kern w:val="0"/>
                <w:sz w:val="24"/>
                <w:szCs w:val="24"/>
                <w:u w:val="none"/>
                <w:lang w:val="en-US" w:eastAsia="zh-CN" w:bidi="ar"/>
              </w:rPr>
              <w:t>(5)工作温度:-40℃~+70℃；</w:t>
            </w:r>
            <w:r>
              <w:rPr>
                <w:rFonts w:hint="eastAsia" w:asciiTheme="majorEastAsia" w:hAnsiTheme="majorEastAsia" w:eastAsiaTheme="majorEastAsia" w:cstheme="majorEastAsia"/>
                <w:i w:val="0"/>
                <w:iCs w:val="0"/>
                <w:color w:val="000000"/>
                <w:kern w:val="0"/>
                <w:sz w:val="24"/>
                <w:szCs w:val="24"/>
                <w:u w:val="none"/>
                <w:lang w:val="en-US" w:eastAsia="zh-CN" w:bidi="ar"/>
              </w:rPr>
              <w:br w:type="textWrapping"/>
            </w:r>
            <w:r>
              <w:rPr>
                <w:rFonts w:hint="eastAsia" w:asciiTheme="majorEastAsia" w:hAnsiTheme="majorEastAsia" w:eastAsiaTheme="majorEastAsia" w:cstheme="majorEastAsia"/>
                <w:i w:val="0"/>
                <w:iCs w:val="0"/>
                <w:color w:val="000000"/>
                <w:kern w:val="0"/>
                <w:sz w:val="24"/>
                <w:szCs w:val="24"/>
                <w:u w:val="none"/>
                <w:lang w:val="en-US" w:eastAsia="zh-CN" w:bidi="ar"/>
              </w:rPr>
              <w:t>(6)工作湿度:5-95%(无凝露)；</w:t>
            </w:r>
            <w:r>
              <w:rPr>
                <w:rFonts w:hint="eastAsia" w:asciiTheme="majorEastAsia" w:hAnsiTheme="majorEastAsia" w:eastAsiaTheme="majorEastAsia" w:cstheme="majorEastAsia"/>
                <w:i w:val="0"/>
                <w:iCs w:val="0"/>
                <w:color w:val="000000"/>
                <w:kern w:val="0"/>
                <w:sz w:val="24"/>
                <w:szCs w:val="24"/>
                <w:u w:val="none"/>
                <w:lang w:val="en-US" w:eastAsia="zh-CN" w:bidi="ar"/>
              </w:rPr>
              <w:br w:type="textWrapping"/>
            </w:r>
            <w:r>
              <w:rPr>
                <w:rFonts w:hint="eastAsia" w:asciiTheme="majorEastAsia" w:hAnsiTheme="majorEastAsia" w:eastAsiaTheme="majorEastAsia" w:cstheme="majorEastAsia"/>
                <w:i w:val="0"/>
                <w:iCs w:val="0"/>
                <w:color w:val="000000"/>
                <w:kern w:val="0"/>
                <w:sz w:val="24"/>
                <w:szCs w:val="24"/>
                <w:u w:val="none"/>
                <w:lang w:val="en-US" w:eastAsia="zh-CN" w:bidi="ar"/>
              </w:rPr>
              <w:t>(7)散热方式:无风扇自然散热，耐高/低温、防尘特性。</w:t>
            </w:r>
          </w:p>
          <w:p w14:paraId="7023322A">
            <w:pPr>
              <w:keepNext w:val="0"/>
              <w:keepLines w:val="0"/>
              <w:pageBreakBefore w:val="0"/>
              <w:widowControl/>
              <w:numPr>
                <w:numId w:val="0"/>
              </w:numPr>
              <w:suppressLineNumbers w:val="0"/>
              <w:kinsoku/>
              <w:wordWrap/>
              <w:overflowPunct/>
              <w:topLinePunct w:val="0"/>
              <w:autoSpaceDE/>
              <w:autoSpaceDN/>
              <w:bidi w:val="0"/>
              <w:adjustRightInd/>
              <w:snapToGrid/>
              <w:ind w:leftChars="0"/>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3、含2个sc接口3公里的单模光模块，含交换机工业级供电电源</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43CBC">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台(套)</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DD93A">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70</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CF62C">
            <w:pPr>
              <w:keepNext w:val="0"/>
              <w:keepLines w:val="0"/>
              <w:pageBreakBefore w:val="0"/>
              <w:kinsoku/>
              <w:wordWrap/>
              <w:overflowPunct/>
              <w:topLinePunct w:val="0"/>
              <w:autoSpaceDE/>
              <w:autoSpaceDN/>
              <w:bidi w:val="0"/>
              <w:adjustRightInd/>
              <w:snapToGrid/>
              <w:ind w:firstLine="0" w:firstLineChars="0"/>
              <w:jc w:val="center"/>
              <w:rPr>
                <w:rFonts w:hint="default" w:asciiTheme="majorEastAsia" w:hAnsiTheme="majorEastAsia" w:eastAsiaTheme="majorEastAsia" w:cstheme="majorEastAsia"/>
                <w:i w:val="0"/>
                <w:iCs w:val="0"/>
                <w:color w:val="000000"/>
                <w:sz w:val="24"/>
                <w:szCs w:val="24"/>
                <w:u w:val="none"/>
                <w:lang w:val="en-US" w:eastAsia="zh-CN"/>
              </w:rPr>
            </w:pPr>
            <w:r>
              <w:rPr>
                <w:rFonts w:hint="eastAsia" w:asciiTheme="majorEastAsia" w:hAnsiTheme="majorEastAsia" w:eastAsiaTheme="majorEastAsia" w:cstheme="majorEastAsia"/>
                <w:i w:val="0"/>
                <w:iCs w:val="0"/>
                <w:color w:val="000000"/>
                <w:sz w:val="24"/>
                <w:szCs w:val="24"/>
                <w:u w:val="none"/>
                <w:lang w:val="en-US" w:eastAsia="zh-CN"/>
              </w:rPr>
              <w:t>华为、华三、兆越、艾利万、大华、恒信和安</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29A5F">
            <w:pPr>
              <w:keepNext w:val="0"/>
              <w:keepLines w:val="0"/>
              <w:pageBreakBefore w:val="0"/>
              <w:kinsoku/>
              <w:wordWrap/>
              <w:overflowPunct/>
              <w:topLinePunct w:val="0"/>
              <w:autoSpaceDE/>
              <w:autoSpaceDN/>
              <w:bidi w:val="0"/>
              <w:adjustRightInd/>
              <w:snapToGrid/>
              <w:ind w:firstLine="0" w:firstLineChars="0"/>
              <w:jc w:val="center"/>
              <w:rPr>
                <w:rFonts w:hint="eastAsia" w:asciiTheme="majorEastAsia" w:hAnsiTheme="majorEastAsia" w:eastAsiaTheme="majorEastAsia" w:cstheme="majorEastAsia"/>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F8A5A">
            <w:pPr>
              <w:keepNext w:val="0"/>
              <w:keepLines w:val="0"/>
              <w:pageBreakBefore w:val="0"/>
              <w:kinsoku/>
              <w:wordWrap/>
              <w:overflowPunct/>
              <w:topLinePunct w:val="0"/>
              <w:autoSpaceDE/>
              <w:autoSpaceDN/>
              <w:bidi w:val="0"/>
              <w:adjustRightInd/>
              <w:snapToGrid/>
              <w:ind w:firstLine="0" w:firstLineChars="0"/>
              <w:jc w:val="center"/>
              <w:rPr>
                <w:rFonts w:hint="eastAsia" w:asciiTheme="majorEastAsia" w:hAnsiTheme="majorEastAsia" w:eastAsiaTheme="majorEastAsia" w:cstheme="majorEastAsia"/>
                <w:i w:val="0"/>
                <w:iCs w:val="0"/>
                <w:color w:val="000000"/>
                <w:sz w:val="24"/>
                <w:szCs w:val="24"/>
                <w:u w:val="none"/>
              </w:rPr>
            </w:pPr>
          </w:p>
        </w:tc>
        <w:tc>
          <w:tcPr>
            <w:tcW w:w="1404" w:type="dxa"/>
            <w:tcBorders>
              <w:top w:val="nil"/>
              <w:left w:val="single" w:color="000000" w:sz="4" w:space="0"/>
              <w:bottom w:val="single" w:color="000000" w:sz="4" w:space="0"/>
              <w:right w:val="single" w:color="000000" w:sz="4" w:space="0"/>
            </w:tcBorders>
            <w:shd w:val="clear" w:color="auto" w:fill="auto"/>
            <w:vAlign w:val="center"/>
          </w:tcPr>
          <w:p w14:paraId="38979914">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Theme="majorEastAsia" w:hAnsiTheme="majorEastAsia" w:eastAsiaTheme="majorEastAsia" w:cstheme="majorEastAsia"/>
                <w:i w:val="0"/>
                <w:iCs w:val="0"/>
                <w:color w:val="000000"/>
                <w:sz w:val="24"/>
                <w:szCs w:val="24"/>
                <w:u w:val="none"/>
              </w:rPr>
            </w:pPr>
          </w:p>
        </w:tc>
      </w:tr>
      <w:tr w14:paraId="07F11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D62C7">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2</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B8462">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路口汇聚千兆工业交换机</w:t>
            </w:r>
          </w:p>
        </w:tc>
        <w:tc>
          <w:tcPr>
            <w:tcW w:w="4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BAAB2">
            <w:pPr>
              <w:keepNext w:val="0"/>
              <w:keepLines w:val="0"/>
              <w:pageBreakBefore w:val="0"/>
              <w:widowControl/>
              <w:numPr>
                <w:ilvl w:val="0"/>
                <w:numId w:val="4"/>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名称：路口汇聚千兆工业交换机。</w:t>
            </w:r>
            <w:r>
              <w:rPr>
                <w:rFonts w:hint="eastAsia" w:asciiTheme="majorEastAsia" w:hAnsiTheme="majorEastAsia" w:eastAsiaTheme="majorEastAsia" w:cstheme="majorEastAsia"/>
                <w:i w:val="0"/>
                <w:iCs w:val="0"/>
                <w:color w:val="000000"/>
                <w:kern w:val="0"/>
                <w:sz w:val="24"/>
                <w:szCs w:val="24"/>
                <w:u w:val="none"/>
                <w:lang w:val="en-US" w:eastAsia="zh-CN" w:bidi="ar"/>
              </w:rPr>
              <w:br w:type="textWrapping"/>
            </w:r>
            <w:r>
              <w:rPr>
                <w:rFonts w:hint="eastAsia" w:asciiTheme="majorEastAsia" w:hAnsiTheme="majorEastAsia" w:eastAsiaTheme="majorEastAsia" w:cstheme="majorEastAsia"/>
                <w:i w:val="0"/>
                <w:iCs w:val="0"/>
                <w:color w:val="000000"/>
                <w:kern w:val="0"/>
                <w:sz w:val="24"/>
                <w:szCs w:val="24"/>
                <w:u w:val="none"/>
                <w:lang w:val="en-US" w:eastAsia="zh-CN" w:bidi="ar"/>
              </w:rPr>
              <w:t>2、参数：(1)基本性能:交换容量&gt;128Gbps，转发性能&gt;14Mpps，包缓存&gt;2Mbit;8个千兆光口，1000Base-FX,单/多模，SFP接口:8个千兆电口，10/100/1000 Base-T(X)自适应以太网 RJ45 接口:光接口支持多模双纤、单模双纤、单模单纤三种光纤传输模式，含传输光模块；</w:t>
            </w:r>
            <w:r>
              <w:rPr>
                <w:rFonts w:hint="eastAsia" w:asciiTheme="majorEastAsia" w:hAnsiTheme="majorEastAsia" w:eastAsiaTheme="majorEastAsia" w:cstheme="majorEastAsia"/>
                <w:i w:val="0"/>
                <w:iCs w:val="0"/>
                <w:color w:val="000000"/>
                <w:kern w:val="0"/>
                <w:sz w:val="24"/>
                <w:szCs w:val="24"/>
                <w:u w:val="none"/>
                <w:lang w:val="en-US" w:eastAsia="zh-CN" w:bidi="ar"/>
              </w:rPr>
              <w:br w:type="textWrapping"/>
            </w:r>
            <w:r>
              <w:rPr>
                <w:rFonts w:hint="eastAsia" w:asciiTheme="majorEastAsia" w:hAnsiTheme="majorEastAsia" w:eastAsiaTheme="majorEastAsia" w:cstheme="majorEastAsia"/>
                <w:i w:val="0"/>
                <w:iCs w:val="0"/>
                <w:color w:val="000000"/>
                <w:kern w:val="0"/>
                <w:sz w:val="24"/>
                <w:szCs w:val="24"/>
                <w:u w:val="none"/>
                <w:lang w:val="en-US" w:eastAsia="zh-CN" w:bidi="ar"/>
              </w:rPr>
              <w:t>(2)工作温度:-40℃~+70℃:工作湿度:5-95%(无凝露):防护等级:IP40:(3)散热方式:无风扇自然散热，耐高/低温、防尘特性；</w:t>
            </w:r>
            <w:r>
              <w:rPr>
                <w:rFonts w:hint="eastAsia" w:asciiTheme="majorEastAsia" w:hAnsiTheme="majorEastAsia" w:eastAsiaTheme="majorEastAsia" w:cstheme="majorEastAsia"/>
                <w:i w:val="0"/>
                <w:iCs w:val="0"/>
                <w:color w:val="000000"/>
                <w:kern w:val="0"/>
                <w:sz w:val="24"/>
                <w:szCs w:val="24"/>
                <w:u w:val="none"/>
                <w:lang w:val="en-US" w:eastAsia="zh-CN" w:bidi="ar"/>
              </w:rPr>
              <w:br w:type="textWrapping"/>
            </w:r>
            <w:r>
              <w:rPr>
                <w:rFonts w:hint="eastAsia" w:asciiTheme="majorEastAsia" w:hAnsiTheme="majorEastAsia" w:eastAsiaTheme="majorEastAsia" w:cstheme="majorEastAsia"/>
                <w:i w:val="0"/>
                <w:iCs w:val="0"/>
                <w:color w:val="000000"/>
                <w:kern w:val="0"/>
                <w:sz w:val="24"/>
                <w:szCs w:val="24"/>
                <w:u w:val="none"/>
                <w:lang w:val="en-US" w:eastAsia="zh-CN" w:bidi="ar"/>
              </w:rPr>
              <w:t>(4)工业级要求:EMC工业四级:具备了耐高/低温、防尘、抗震、抗电磁干扰等性能；</w:t>
            </w:r>
            <w:r>
              <w:rPr>
                <w:rFonts w:hint="eastAsia" w:asciiTheme="majorEastAsia" w:hAnsiTheme="majorEastAsia" w:eastAsiaTheme="majorEastAsia" w:cstheme="majorEastAsia"/>
                <w:i w:val="0"/>
                <w:iCs w:val="0"/>
                <w:color w:val="000000"/>
                <w:kern w:val="0"/>
                <w:sz w:val="24"/>
                <w:szCs w:val="24"/>
                <w:u w:val="none"/>
                <w:lang w:val="en-US" w:eastAsia="zh-CN" w:bidi="ar"/>
              </w:rPr>
              <w:br w:type="textWrapping"/>
            </w:r>
            <w:r>
              <w:rPr>
                <w:rFonts w:hint="eastAsia" w:asciiTheme="majorEastAsia" w:hAnsiTheme="majorEastAsia" w:eastAsiaTheme="majorEastAsia" w:cstheme="majorEastAsia"/>
                <w:i w:val="0"/>
                <w:iCs w:val="0"/>
                <w:color w:val="000000"/>
                <w:kern w:val="0"/>
                <w:sz w:val="24"/>
                <w:szCs w:val="24"/>
                <w:u w:val="none"/>
                <w:lang w:val="en-US" w:eastAsia="zh-CN" w:bidi="ar"/>
              </w:rPr>
              <w:t>(5)服务质量:提供 Qos功能，实现基于业务种类区分服务模式、进行优先级映射、流量监管(CAR)、流量整形，拥塞避免、拥塞管理；</w:t>
            </w:r>
            <w:r>
              <w:rPr>
                <w:rFonts w:hint="eastAsia" w:asciiTheme="majorEastAsia" w:hAnsiTheme="majorEastAsia" w:eastAsiaTheme="majorEastAsia" w:cstheme="majorEastAsia"/>
                <w:i w:val="0"/>
                <w:iCs w:val="0"/>
                <w:color w:val="000000"/>
                <w:kern w:val="0"/>
                <w:sz w:val="24"/>
                <w:szCs w:val="24"/>
                <w:u w:val="none"/>
                <w:lang w:val="en-US" w:eastAsia="zh-CN" w:bidi="ar"/>
              </w:rPr>
              <w:br w:type="textWrapping"/>
            </w:r>
            <w:r>
              <w:rPr>
                <w:rFonts w:hint="eastAsia" w:asciiTheme="majorEastAsia" w:hAnsiTheme="majorEastAsia" w:eastAsiaTheme="majorEastAsia" w:cstheme="majorEastAsia"/>
                <w:i w:val="0"/>
                <w:iCs w:val="0"/>
                <w:color w:val="000000"/>
                <w:kern w:val="0"/>
                <w:sz w:val="24"/>
                <w:szCs w:val="24"/>
                <w:u w:val="none"/>
                <w:lang w:val="en-US" w:eastAsia="zh-CN" w:bidi="ar"/>
              </w:rPr>
              <w:t>(6)管理维护:命令行配置、Web网管、SNMP(v1/v2c/v3):(7)配置要求:内置双电源。</w:t>
            </w:r>
          </w:p>
          <w:p w14:paraId="69FF3F64">
            <w:pPr>
              <w:keepNext w:val="0"/>
              <w:keepLines w:val="0"/>
              <w:pageBreakBefore w:val="0"/>
              <w:widowControl/>
              <w:numPr>
                <w:numId w:val="0"/>
              </w:numPr>
              <w:suppressLineNumbers w:val="0"/>
              <w:kinsoku/>
              <w:wordWrap/>
              <w:overflowPunct/>
              <w:topLinePunct w:val="0"/>
              <w:autoSpaceDE/>
              <w:autoSpaceDN/>
              <w:bidi w:val="0"/>
              <w:adjustRightInd/>
              <w:snapToGrid/>
              <w:ind w:leftChars="0"/>
              <w:jc w:val="left"/>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3、</w:t>
            </w:r>
            <w:bookmarkStart w:id="0" w:name="_GoBack"/>
            <w:bookmarkEnd w:id="0"/>
            <w:r>
              <w:rPr>
                <w:rFonts w:hint="eastAsia" w:asciiTheme="majorEastAsia" w:hAnsiTheme="majorEastAsia" w:eastAsiaTheme="majorEastAsia" w:cstheme="majorEastAsia"/>
                <w:i w:val="0"/>
                <w:iCs w:val="0"/>
                <w:color w:val="000000"/>
                <w:kern w:val="0"/>
                <w:sz w:val="24"/>
                <w:szCs w:val="24"/>
                <w:u w:val="none"/>
                <w:lang w:val="en-US" w:eastAsia="zh-CN" w:bidi="ar"/>
              </w:rPr>
              <w:t>含7个sc接口3公里的单模光模块，一对lc接口单纤单模光模块,≧40km，与现有交警后台核心交换机兼容，含交换机的工业级供电电源</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1FDF4">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台(套)</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8EDEA">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30</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755B8">
            <w:pPr>
              <w:keepNext w:val="0"/>
              <w:keepLines w:val="0"/>
              <w:pageBreakBefore w:val="0"/>
              <w:kinsoku/>
              <w:wordWrap/>
              <w:overflowPunct/>
              <w:topLinePunct w:val="0"/>
              <w:autoSpaceDE/>
              <w:autoSpaceDN/>
              <w:bidi w:val="0"/>
              <w:adjustRightInd/>
              <w:snapToGrid/>
              <w:ind w:firstLine="0" w:firstLineChars="0"/>
              <w:jc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sz w:val="24"/>
                <w:szCs w:val="24"/>
                <w:u w:val="none"/>
                <w:lang w:val="en-US" w:eastAsia="zh-CN"/>
              </w:rPr>
              <w:t>华为、华三、兆越、艾利万、大华、恒信和安</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3E5DE">
            <w:pPr>
              <w:keepNext w:val="0"/>
              <w:keepLines w:val="0"/>
              <w:pageBreakBefore w:val="0"/>
              <w:kinsoku/>
              <w:wordWrap/>
              <w:overflowPunct/>
              <w:topLinePunct w:val="0"/>
              <w:autoSpaceDE/>
              <w:autoSpaceDN/>
              <w:bidi w:val="0"/>
              <w:adjustRightInd/>
              <w:snapToGrid/>
              <w:ind w:firstLine="0" w:firstLineChars="0"/>
              <w:jc w:val="center"/>
              <w:rPr>
                <w:rFonts w:hint="eastAsia" w:asciiTheme="majorEastAsia" w:hAnsiTheme="majorEastAsia" w:eastAsiaTheme="majorEastAsia" w:cstheme="majorEastAsia"/>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87CFD">
            <w:pPr>
              <w:keepNext w:val="0"/>
              <w:keepLines w:val="0"/>
              <w:pageBreakBefore w:val="0"/>
              <w:kinsoku/>
              <w:wordWrap/>
              <w:overflowPunct/>
              <w:topLinePunct w:val="0"/>
              <w:autoSpaceDE/>
              <w:autoSpaceDN/>
              <w:bidi w:val="0"/>
              <w:adjustRightInd/>
              <w:snapToGrid/>
              <w:ind w:firstLine="0" w:firstLineChars="0"/>
              <w:jc w:val="center"/>
              <w:rPr>
                <w:rFonts w:hint="eastAsia" w:asciiTheme="majorEastAsia" w:hAnsiTheme="majorEastAsia" w:eastAsiaTheme="majorEastAsia" w:cstheme="majorEastAsia"/>
                <w:i w:val="0"/>
                <w:iCs w:val="0"/>
                <w:color w:val="000000"/>
                <w:sz w:val="24"/>
                <w:szCs w:val="24"/>
                <w:u w:val="none"/>
              </w:rPr>
            </w:pPr>
          </w:p>
        </w:tc>
        <w:tc>
          <w:tcPr>
            <w:tcW w:w="1404" w:type="dxa"/>
            <w:tcBorders>
              <w:top w:val="nil"/>
              <w:left w:val="single" w:color="000000" w:sz="4" w:space="0"/>
              <w:bottom w:val="single" w:color="000000" w:sz="4" w:space="0"/>
              <w:right w:val="single" w:color="000000" w:sz="4" w:space="0"/>
            </w:tcBorders>
            <w:shd w:val="clear" w:color="auto" w:fill="auto"/>
            <w:vAlign w:val="center"/>
          </w:tcPr>
          <w:p w14:paraId="6DA93A25">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Theme="majorEastAsia" w:hAnsiTheme="majorEastAsia" w:eastAsiaTheme="majorEastAsia" w:cstheme="majorEastAsia"/>
                <w:i w:val="0"/>
                <w:iCs w:val="0"/>
                <w:color w:val="000000"/>
                <w:sz w:val="24"/>
                <w:szCs w:val="24"/>
                <w:u w:val="none"/>
              </w:rPr>
            </w:pPr>
          </w:p>
        </w:tc>
      </w:tr>
      <w:tr w14:paraId="73B36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9A6B8">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Theme="majorEastAsia" w:hAnsiTheme="majorEastAsia" w:eastAsiaTheme="majorEastAsia" w:cstheme="majorEastAsia"/>
                <w:i w:val="0"/>
                <w:iCs w:val="0"/>
                <w:color w:val="000000"/>
                <w:sz w:val="24"/>
                <w:szCs w:val="24"/>
                <w:u w:val="none"/>
                <w:lang w:val="en-US" w:eastAsia="zh-CN"/>
              </w:rPr>
            </w:pPr>
            <w:r>
              <w:rPr>
                <w:rFonts w:hint="eastAsia" w:asciiTheme="majorEastAsia" w:hAnsiTheme="majorEastAsia" w:eastAsiaTheme="majorEastAsia" w:cstheme="majorEastAsia"/>
                <w:i w:val="0"/>
                <w:iCs w:val="0"/>
                <w:color w:val="000000"/>
                <w:sz w:val="24"/>
                <w:szCs w:val="24"/>
                <w:u w:val="none"/>
                <w:lang w:val="en-US" w:eastAsia="zh-CN"/>
              </w:rPr>
              <w:t>3</w:t>
            </w:r>
          </w:p>
        </w:tc>
        <w:tc>
          <w:tcPr>
            <w:tcW w:w="86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0C89C8">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合计：</w:t>
            </w:r>
            <w:r>
              <w:rPr>
                <w:rFonts w:hint="eastAsia" w:asciiTheme="majorEastAsia" w:hAnsiTheme="majorEastAsia" w:eastAsiaTheme="majorEastAsia" w:cstheme="majorEastAsia"/>
                <w:i w:val="0"/>
                <w:iCs w:val="0"/>
                <w:color w:val="000000"/>
                <w:kern w:val="0"/>
                <w:sz w:val="24"/>
                <w:szCs w:val="24"/>
                <w:u w:val="single"/>
                <w:lang w:val="en-US" w:eastAsia="zh-CN" w:bidi="ar"/>
              </w:rPr>
              <w:t xml:space="preserve">           元</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58DB9">
            <w:pPr>
              <w:keepNext w:val="0"/>
              <w:keepLines w:val="0"/>
              <w:pageBreakBefore w:val="0"/>
              <w:kinsoku/>
              <w:wordWrap/>
              <w:overflowPunct/>
              <w:topLinePunct w:val="0"/>
              <w:autoSpaceDE/>
              <w:autoSpaceDN/>
              <w:bidi w:val="0"/>
              <w:adjustRightInd/>
              <w:snapToGrid/>
              <w:ind w:firstLine="0" w:firstLineChars="0"/>
              <w:jc w:val="center"/>
              <w:rPr>
                <w:rFonts w:hint="eastAsia" w:asciiTheme="majorEastAsia" w:hAnsiTheme="majorEastAsia" w:eastAsiaTheme="majorEastAsia" w:cstheme="majorEastAsia"/>
                <w:i w:val="0"/>
                <w:iCs w:val="0"/>
                <w:color w:val="000000"/>
                <w:sz w:val="24"/>
                <w:szCs w:val="24"/>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021F3">
            <w:pPr>
              <w:keepNext w:val="0"/>
              <w:keepLines w:val="0"/>
              <w:pageBreakBefore w:val="0"/>
              <w:kinsoku/>
              <w:wordWrap/>
              <w:overflowPunct/>
              <w:topLinePunct w:val="0"/>
              <w:autoSpaceDE/>
              <w:autoSpaceDN/>
              <w:bidi w:val="0"/>
              <w:adjustRightInd/>
              <w:snapToGrid/>
              <w:ind w:firstLine="0" w:firstLineChars="0"/>
              <w:rPr>
                <w:rFonts w:hint="eastAsia" w:asciiTheme="majorEastAsia" w:hAnsiTheme="majorEastAsia" w:eastAsiaTheme="majorEastAsia" w:cstheme="majorEastAsia"/>
                <w:i w:val="0"/>
                <w:iCs w:val="0"/>
                <w:color w:val="000000"/>
                <w:sz w:val="24"/>
                <w:szCs w:val="24"/>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9A533">
            <w:pPr>
              <w:keepNext w:val="0"/>
              <w:keepLines w:val="0"/>
              <w:pageBreakBefore w:val="0"/>
              <w:kinsoku/>
              <w:wordWrap/>
              <w:overflowPunct/>
              <w:topLinePunct w:val="0"/>
              <w:autoSpaceDE/>
              <w:autoSpaceDN/>
              <w:bidi w:val="0"/>
              <w:adjustRightInd/>
              <w:snapToGrid/>
              <w:ind w:firstLine="0" w:firstLineChars="0"/>
              <w:rPr>
                <w:rFonts w:hint="eastAsia" w:asciiTheme="majorEastAsia" w:hAnsiTheme="majorEastAsia" w:eastAsiaTheme="majorEastAsia" w:cstheme="majorEastAsia"/>
                <w:i w:val="0"/>
                <w:iCs w:val="0"/>
                <w:color w:val="000000"/>
                <w:sz w:val="24"/>
                <w:szCs w:val="24"/>
                <w:u w:val="none"/>
              </w:rPr>
            </w:pPr>
          </w:p>
        </w:tc>
        <w:tc>
          <w:tcPr>
            <w:tcW w:w="1404" w:type="dxa"/>
            <w:tcBorders>
              <w:top w:val="nil"/>
              <w:left w:val="single" w:color="000000" w:sz="4" w:space="0"/>
              <w:bottom w:val="single" w:color="000000" w:sz="4" w:space="0"/>
              <w:right w:val="single" w:color="000000" w:sz="4" w:space="0"/>
            </w:tcBorders>
            <w:shd w:val="clear" w:color="auto" w:fill="auto"/>
            <w:vAlign w:val="center"/>
          </w:tcPr>
          <w:p w14:paraId="16C646BD">
            <w:pPr>
              <w:keepNext w:val="0"/>
              <w:keepLines w:val="0"/>
              <w:pageBreakBefore w:val="0"/>
              <w:kinsoku/>
              <w:wordWrap/>
              <w:overflowPunct/>
              <w:topLinePunct w:val="0"/>
              <w:autoSpaceDE/>
              <w:autoSpaceDN/>
              <w:bidi w:val="0"/>
              <w:adjustRightInd/>
              <w:snapToGrid/>
              <w:ind w:firstLine="0" w:firstLineChars="0"/>
              <w:rPr>
                <w:rFonts w:hint="eastAsia" w:asciiTheme="majorEastAsia" w:hAnsiTheme="majorEastAsia" w:eastAsiaTheme="majorEastAsia" w:cstheme="majorEastAsia"/>
                <w:i w:val="0"/>
                <w:iCs w:val="0"/>
                <w:color w:val="000000"/>
                <w:sz w:val="24"/>
                <w:szCs w:val="24"/>
                <w:u w:val="none"/>
              </w:rPr>
            </w:pPr>
          </w:p>
        </w:tc>
      </w:tr>
      <w:tr w14:paraId="2C184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51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CF7F5E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以上报价含增值税专用发票、运费以及相关服务费用。</w:t>
            </w:r>
          </w:p>
        </w:tc>
      </w:tr>
      <w:tr w14:paraId="3DF5A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7408DF">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是否接受保证金（控制价的2%）</w:t>
            </w:r>
          </w:p>
        </w:tc>
        <w:tc>
          <w:tcPr>
            <w:tcW w:w="4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5D96D">
            <w:pPr>
              <w:keepNext w:val="0"/>
              <w:keepLines w:val="0"/>
              <w:pageBreakBefore w:val="0"/>
              <w:kinsoku/>
              <w:wordWrap/>
              <w:overflowPunct/>
              <w:topLinePunct w:val="0"/>
              <w:autoSpaceDE/>
              <w:autoSpaceDN/>
              <w:bidi w:val="0"/>
              <w:adjustRightInd/>
              <w:snapToGrid/>
              <w:ind w:firstLine="0" w:firstLineChars="0"/>
              <w:jc w:val="center"/>
              <w:rPr>
                <w:rFonts w:hint="eastAsia" w:asciiTheme="majorEastAsia" w:hAnsiTheme="majorEastAsia" w:eastAsiaTheme="majorEastAsia" w:cstheme="majorEastAsia"/>
                <w:i w:val="0"/>
                <w:iCs w:val="0"/>
                <w:color w:val="000000"/>
                <w:sz w:val="24"/>
                <w:szCs w:val="24"/>
                <w:u w:val="none"/>
                <w:lang w:val="en-US" w:eastAsia="zh-CN"/>
              </w:rPr>
            </w:pPr>
            <w:r>
              <w:rPr>
                <w:rFonts w:hint="eastAsia" w:asciiTheme="majorEastAsia" w:hAnsiTheme="majorEastAsia" w:eastAsiaTheme="majorEastAsia" w:cstheme="majorEastAsia"/>
                <w:i w:val="0"/>
                <w:iCs w:val="0"/>
                <w:color w:val="FF0000"/>
                <w:kern w:val="0"/>
                <w:sz w:val="24"/>
                <w:szCs w:val="24"/>
                <w:u w:val="none"/>
                <w:lang w:val="en-US" w:eastAsia="zh-CN" w:bidi="ar"/>
              </w:rPr>
              <w:t>填“是/否”</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1D0CB9">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履约保证金（成交金额的10%）</w:t>
            </w:r>
          </w:p>
        </w:tc>
        <w:tc>
          <w:tcPr>
            <w:tcW w:w="48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FADD27">
            <w:pPr>
              <w:keepNext w:val="0"/>
              <w:keepLines w:val="0"/>
              <w:pageBreakBefore w:val="0"/>
              <w:kinsoku/>
              <w:wordWrap/>
              <w:overflowPunct/>
              <w:topLinePunct w:val="0"/>
              <w:autoSpaceDE/>
              <w:autoSpaceDN/>
              <w:bidi w:val="0"/>
              <w:adjustRightInd/>
              <w:snapToGrid/>
              <w:ind w:firstLine="0" w:firstLineChars="0"/>
              <w:jc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FF0000"/>
                <w:kern w:val="0"/>
                <w:sz w:val="24"/>
                <w:szCs w:val="24"/>
                <w:u w:val="none"/>
                <w:lang w:val="en-US" w:eastAsia="zh-CN" w:bidi="ar"/>
              </w:rPr>
              <w:t>填“是/否”</w:t>
            </w:r>
          </w:p>
        </w:tc>
      </w:tr>
      <w:tr w14:paraId="2E8A3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EE39AF">
            <w:pPr>
              <w:keepNext w:val="0"/>
              <w:keepLines w:val="0"/>
              <w:pageBreakBefore w:val="0"/>
              <w:kinsoku/>
              <w:wordWrap/>
              <w:overflowPunct/>
              <w:topLinePunct w:val="0"/>
              <w:autoSpaceDE/>
              <w:autoSpaceDN/>
              <w:bidi w:val="0"/>
              <w:adjustRightInd/>
              <w:snapToGrid/>
              <w:ind w:firstLine="0" w:firstLineChars="0"/>
              <w:jc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供货期            </w:t>
            </w:r>
          </w:p>
        </w:tc>
        <w:tc>
          <w:tcPr>
            <w:tcW w:w="4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4946B">
            <w:pPr>
              <w:keepNext w:val="0"/>
              <w:keepLines w:val="0"/>
              <w:pageBreakBefore w:val="0"/>
              <w:kinsoku/>
              <w:wordWrap/>
              <w:overflowPunct/>
              <w:topLinePunct w:val="0"/>
              <w:autoSpaceDE/>
              <w:autoSpaceDN/>
              <w:bidi w:val="0"/>
              <w:adjustRightInd/>
              <w:snapToGrid/>
              <w:ind w:firstLine="0" w:firstLineChars="0"/>
              <w:jc w:val="center"/>
              <w:rPr>
                <w:rFonts w:hint="eastAsia" w:asciiTheme="majorEastAsia" w:hAnsiTheme="majorEastAsia" w:eastAsiaTheme="majorEastAsia" w:cstheme="majorEastAsia"/>
                <w:i w:val="0"/>
                <w:iCs w:val="0"/>
                <w:color w:val="000000"/>
                <w:sz w:val="24"/>
                <w:szCs w:val="24"/>
                <w:u w:val="none"/>
                <w:lang w:val="en-US" w:eastAsia="zh-CN"/>
              </w:rPr>
            </w:pPr>
            <w:r>
              <w:rPr>
                <w:rFonts w:hint="eastAsia" w:asciiTheme="majorEastAsia" w:hAnsiTheme="majorEastAsia" w:eastAsiaTheme="majorEastAsia" w:cstheme="majorEastAsia"/>
                <w:i w:val="0"/>
                <w:iCs w:val="0"/>
                <w:color w:val="FF0000"/>
                <w:kern w:val="0"/>
                <w:sz w:val="24"/>
                <w:szCs w:val="24"/>
                <w:u w:val="none"/>
                <w:lang w:val="en-US" w:eastAsia="zh-CN" w:bidi="ar"/>
              </w:rPr>
              <w:t>15天</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8FF314">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税点</w:t>
            </w:r>
          </w:p>
        </w:tc>
        <w:tc>
          <w:tcPr>
            <w:tcW w:w="48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CD6C9E">
            <w:pPr>
              <w:keepNext w:val="0"/>
              <w:keepLines w:val="0"/>
              <w:pageBreakBefore w:val="0"/>
              <w:kinsoku/>
              <w:wordWrap/>
              <w:overflowPunct/>
              <w:topLinePunct w:val="0"/>
              <w:autoSpaceDE/>
              <w:autoSpaceDN/>
              <w:bidi w:val="0"/>
              <w:adjustRightInd/>
              <w:snapToGrid/>
              <w:ind w:firstLine="0" w:firstLineChars="0"/>
              <w:jc w:val="center"/>
              <w:rPr>
                <w:rFonts w:hint="eastAsia" w:asciiTheme="majorEastAsia" w:hAnsiTheme="majorEastAsia" w:eastAsiaTheme="majorEastAsia" w:cstheme="majorEastAsia"/>
                <w:i w:val="0"/>
                <w:iCs w:val="0"/>
                <w:color w:val="000000"/>
                <w:sz w:val="24"/>
                <w:szCs w:val="24"/>
                <w:u w:val="none"/>
                <w:lang w:val="en-US" w:eastAsia="zh-CN"/>
              </w:rPr>
            </w:pPr>
            <w:r>
              <w:rPr>
                <w:rFonts w:hint="eastAsia" w:asciiTheme="majorEastAsia" w:hAnsiTheme="majorEastAsia" w:eastAsiaTheme="majorEastAsia" w:cstheme="majorEastAsia"/>
                <w:i w:val="0"/>
                <w:iCs w:val="0"/>
                <w:color w:val="FF0000"/>
                <w:kern w:val="0"/>
                <w:sz w:val="24"/>
                <w:szCs w:val="24"/>
                <w:u w:val="none"/>
                <w:lang w:val="en-US" w:eastAsia="zh-CN" w:bidi="ar"/>
              </w:rPr>
              <w:t>必填</w:t>
            </w:r>
          </w:p>
        </w:tc>
      </w:tr>
      <w:tr w14:paraId="22A62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3CBCE6">
            <w:pPr>
              <w:keepNext w:val="0"/>
              <w:keepLines w:val="0"/>
              <w:pageBreakBefore w:val="0"/>
              <w:kinsoku/>
              <w:wordWrap/>
              <w:overflowPunct/>
              <w:topLinePunct w:val="0"/>
              <w:autoSpaceDE/>
              <w:autoSpaceDN/>
              <w:bidi w:val="0"/>
              <w:adjustRightInd/>
              <w:snapToGrid/>
              <w:ind w:firstLine="0" w:firstLineChars="0"/>
              <w:jc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 xml:space="preserve">质保期            </w:t>
            </w:r>
          </w:p>
        </w:tc>
        <w:tc>
          <w:tcPr>
            <w:tcW w:w="4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E6173">
            <w:pPr>
              <w:keepNext w:val="0"/>
              <w:keepLines w:val="0"/>
              <w:pageBreakBefore w:val="0"/>
              <w:kinsoku/>
              <w:wordWrap/>
              <w:overflowPunct/>
              <w:topLinePunct w:val="0"/>
              <w:autoSpaceDE/>
              <w:autoSpaceDN/>
              <w:bidi w:val="0"/>
              <w:adjustRightInd/>
              <w:snapToGrid/>
              <w:ind w:firstLine="0" w:firstLineChars="0"/>
              <w:jc w:val="center"/>
              <w:rPr>
                <w:rFonts w:hint="eastAsia" w:asciiTheme="majorEastAsia" w:hAnsiTheme="majorEastAsia" w:eastAsiaTheme="majorEastAsia" w:cstheme="majorEastAsia"/>
                <w:i w:val="0"/>
                <w:iCs w:val="0"/>
                <w:color w:val="000000"/>
                <w:sz w:val="24"/>
                <w:szCs w:val="24"/>
                <w:u w:val="none"/>
                <w:lang w:val="en-US" w:eastAsia="zh-CN"/>
              </w:rPr>
            </w:pPr>
            <w:r>
              <w:rPr>
                <w:rFonts w:hint="eastAsia" w:asciiTheme="majorEastAsia" w:hAnsiTheme="majorEastAsia" w:eastAsiaTheme="majorEastAsia" w:cstheme="majorEastAsia"/>
                <w:i w:val="0"/>
                <w:iCs w:val="0"/>
                <w:color w:val="FF0000"/>
                <w:kern w:val="0"/>
                <w:sz w:val="24"/>
                <w:szCs w:val="24"/>
                <w:u w:val="none"/>
                <w:lang w:val="en-US" w:eastAsia="zh-CN" w:bidi="ar"/>
              </w:rPr>
              <w:t>3年</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7B96FB">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付款方式</w:t>
            </w:r>
          </w:p>
        </w:tc>
        <w:tc>
          <w:tcPr>
            <w:tcW w:w="48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55306E">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FF0000"/>
                <w:kern w:val="0"/>
                <w:sz w:val="24"/>
                <w:szCs w:val="24"/>
                <w:u w:val="none"/>
                <w:lang w:val="en-US" w:eastAsia="zh-CN" w:bidi="ar"/>
              </w:rPr>
              <w:t>合同签订后个7日内支付30%预付款，货到验收合格后3个月内付清其余的货款</w:t>
            </w:r>
          </w:p>
        </w:tc>
      </w:tr>
    </w:tbl>
    <w:p w14:paraId="71123A32">
      <w:pPr>
        <w:ind w:left="0" w:leftChars="0" w:firstLine="0" w:firstLineChars="0"/>
        <w:rPr>
          <w:rFonts w:hint="eastAsia"/>
          <w:lang w:val="en-US" w:eastAsia="zh-CN"/>
        </w:rPr>
        <w:sectPr>
          <w:pgSz w:w="16838" w:h="11906" w:orient="landscape"/>
          <w:pgMar w:top="1800" w:right="1440" w:bottom="1800" w:left="1440" w:header="851" w:footer="992" w:gutter="0"/>
          <w:cols w:space="425" w:num="1"/>
          <w:docGrid w:type="lines" w:linePitch="312" w:charSpace="0"/>
        </w:sectPr>
      </w:pPr>
    </w:p>
    <w:p w14:paraId="736DD848">
      <w:pPr>
        <w:pStyle w:val="2"/>
        <w:numPr>
          <w:ilvl w:val="0"/>
          <w:numId w:val="0"/>
        </w:numPr>
        <w:bidi w:val="0"/>
        <w:ind w:leftChars="0"/>
        <w:jc w:val="center"/>
        <w:rPr>
          <w:rFonts w:hint="eastAsia" w:ascii="仿宋" w:hAnsi="仿宋" w:eastAsia="仿宋" w:cs="仿宋"/>
          <w:lang w:eastAsia="zh-CN"/>
        </w:rPr>
      </w:pPr>
      <w:r>
        <w:rPr>
          <w:rFonts w:hint="eastAsia" w:ascii="仿宋" w:hAnsi="仿宋" w:eastAsia="仿宋" w:cs="仿宋"/>
        </w:rPr>
        <w:t>合同格式及条款</w:t>
      </w:r>
    </w:p>
    <w:p w14:paraId="5DCC46EE">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 xml:space="preserve">甲方：江苏省淮安市保安服务有限公司                         </w:t>
      </w:r>
    </w:p>
    <w:p w14:paraId="40244F07">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乙方：</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p>
    <w:p w14:paraId="68DA160E">
      <w:pPr>
        <w:tabs>
          <w:tab w:val="left" w:pos="480"/>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甲乙双方本着自愿、平等、诚实、信用的原则，依照《中华人民共和国民法典》及其它有关的法律法规下, 经协商订立合同条款如下：</w:t>
      </w:r>
    </w:p>
    <w:p w14:paraId="36E10A11">
      <w:pPr>
        <w:spacing w:line="360" w:lineRule="auto"/>
        <w:ind w:firstLine="482" w:firstLineChars="200"/>
        <w:rPr>
          <w:rFonts w:hint="eastAsia" w:ascii="仿宋" w:hAnsi="仿宋" w:eastAsia="仿宋" w:cs="仿宋"/>
          <w:bCs/>
          <w:color w:val="auto"/>
          <w:sz w:val="24"/>
          <w:szCs w:val="24"/>
          <w:lang w:eastAsia="zh-CN"/>
        </w:rPr>
      </w:pPr>
      <w:r>
        <w:rPr>
          <w:rFonts w:hint="eastAsia" w:ascii="仿宋" w:hAnsi="仿宋" w:eastAsia="仿宋" w:cs="仿宋"/>
          <w:b/>
          <w:bCs/>
          <w:color w:val="auto"/>
          <w:sz w:val="24"/>
          <w:szCs w:val="24"/>
          <w:lang w:val="en-US" w:eastAsia="zh-CN"/>
        </w:rPr>
        <w:t>第一条.</w:t>
      </w:r>
      <w:r>
        <w:rPr>
          <w:rFonts w:hint="eastAsia" w:ascii="仿宋" w:hAnsi="仿宋" w:eastAsia="仿宋" w:cs="仿宋"/>
          <w:b/>
          <w:bCs/>
          <w:color w:val="auto"/>
          <w:sz w:val="24"/>
          <w:szCs w:val="24"/>
        </w:rPr>
        <w:t>采购清单</w:t>
      </w:r>
      <w:r>
        <w:rPr>
          <w:rFonts w:hint="eastAsia" w:ascii="仿宋" w:hAnsi="仿宋" w:eastAsia="仿宋" w:cs="仿宋"/>
          <w:b/>
          <w:bCs/>
          <w:color w:val="auto"/>
          <w:sz w:val="24"/>
          <w:szCs w:val="24"/>
          <w:lang w:eastAsia="zh-CN"/>
        </w:rPr>
        <w:t>：</w:t>
      </w:r>
    </w:p>
    <w:tbl>
      <w:tblPr>
        <w:tblStyle w:val="24"/>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25"/>
        <w:gridCol w:w="1310"/>
        <w:gridCol w:w="827"/>
        <w:gridCol w:w="800"/>
        <w:gridCol w:w="709"/>
        <w:gridCol w:w="992"/>
        <w:gridCol w:w="1262"/>
        <w:gridCol w:w="853"/>
      </w:tblGrid>
      <w:tr w14:paraId="79957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67B26D8">
            <w:pPr>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525" w:type="dxa"/>
            <w:noWrap w:val="0"/>
            <w:vAlign w:val="center"/>
          </w:tcPr>
          <w:p w14:paraId="4F859A5B">
            <w:pPr>
              <w:pStyle w:val="17"/>
              <w:spacing w:line="340" w:lineRule="exact"/>
              <w:ind w:left="0" w:leftChars="0" w:right="-238" w:rightChars="-99"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货物名称</w:t>
            </w:r>
          </w:p>
        </w:tc>
        <w:tc>
          <w:tcPr>
            <w:tcW w:w="1310" w:type="dxa"/>
            <w:noWrap w:val="0"/>
            <w:vAlign w:val="center"/>
          </w:tcPr>
          <w:p w14:paraId="2A0FAF6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品牌型号</w:t>
            </w:r>
          </w:p>
        </w:tc>
        <w:tc>
          <w:tcPr>
            <w:tcW w:w="827" w:type="dxa"/>
            <w:noWrap w:val="0"/>
            <w:vAlign w:val="center"/>
          </w:tcPr>
          <w:p w14:paraId="6015E3BA">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c>
          <w:tcPr>
            <w:tcW w:w="800" w:type="dxa"/>
            <w:noWrap w:val="0"/>
            <w:vAlign w:val="center"/>
          </w:tcPr>
          <w:p w14:paraId="3F016BE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单位</w:t>
            </w:r>
          </w:p>
        </w:tc>
        <w:tc>
          <w:tcPr>
            <w:tcW w:w="709" w:type="dxa"/>
            <w:noWrap w:val="0"/>
            <w:vAlign w:val="center"/>
          </w:tcPr>
          <w:p w14:paraId="61B0C595">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单价</w:t>
            </w:r>
          </w:p>
        </w:tc>
        <w:tc>
          <w:tcPr>
            <w:tcW w:w="992" w:type="dxa"/>
            <w:noWrap w:val="0"/>
            <w:vAlign w:val="center"/>
          </w:tcPr>
          <w:p w14:paraId="4C7E905E">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总价</w:t>
            </w:r>
          </w:p>
        </w:tc>
        <w:tc>
          <w:tcPr>
            <w:tcW w:w="1262" w:type="dxa"/>
            <w:noWrap w:val="0"/>
            <w:vAlign w:val="center"/>
          </w:tcPr>
          <w:p w14:paraId="792F09F3">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质保期</w:t>
            </w:r>
          </w:p>
        </w:tc>
        <w:tc>
          <w:tcPr>
            <w:tcW w:w="853" w:type="dxa"/>
            <w:noWrap w:val="0"/>
            <w:vAlign w:val="center"/>
          </w:tcPr>
          <w:p w14:paraId="2C1CD82F">
            <w:pPr>
              <w:pStyle w:val="17"/>
              <w:spacing w:line="340" w:lineRule="exact"/>
              <w:ind w:left="0" w:leftChars="0"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14:paraId="77F62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23A6D1E3">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28C318B7">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72CAC661">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061BDC90">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04751C27">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19D2DB02">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E2CAB67">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0933049C">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760C0B83">
            <w:pPr>
              <w:pStyle w:val="17"/>
              <w:spacing w:line="340" w:lineRule="exact"/>
              <w:ind w:left="0" w:leftChars="0" w:firstLine="0" w:firstLineChars="0"/>
              <w:jc w:val="both"/>
              <w:rPr>
                <w:rFonts w:hint="eastAsia" w:ascii="仿宋" w:hAnsi="仿宋" w:eastAsia="仿宋" w:cs="仿宋"/>
                <w:color w:val="auto"/>
                <w:sz w:val="24"/>
                <w:szCs w:val="24"/>
              </w:rPr>
            </w:pPr>
          </w:p>
        </w:tc>
      </w:tr>
      <w:tr w14:paraId="2AF0E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0E75CE76">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7D7DB827">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24E3AB6B">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8449117">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374562FF">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08D434D3">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8C047A5">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67AF166E">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33B8B6B9">
            <w:pPr>
              <w:pStyle w:val="17"/>
              <w:spacing w:line="340" w:lineRule="exact"/>
              <w:ind w:left="0" w:leftChars="0" w:firstLine="0" w:firstLineChars="0"/>
              <w:jc w:val="both"/>
              <w:rPr>
                <w:rFonts w:hint="eastAsia" w:ascii="仿宋" w:hAnsi="仿宋" w:eastAsia="仿宋" w:cs="仿宋"/>
                <w:color w:val="auto"/>
                <w:sz w:val="24"/>
                <w:szCs w:val="24"/>
              </w:rPr>
            </w:pPr>
          </w:p>
        </w:tc>
      </w:tr>
      <w:tr w14:paraId="3B6B7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64B1B093">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2E728A32">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057E142D">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78832CF8">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4A5EF19E">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23694D25">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641483B">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215D26F8">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3E6F90D6">
            <w:pPr>
              <w:pStyle w:val="17"/>
              <w:spacing w:line="340" w:lineRule="exact"/>
              <w:ind w:left="0" w:leftChars="0" w:firstLine="0" w:firstLineChars="0"/>
              <w:jc w:val="both"/>
              <w:rPr>
                <w:rFonts w:hint="eastAsia" w:ascii="仿宋" w:hAnsi="仿宋" w:eastAsia="仿宋" w:cs="仿宋"/>
                <w:color w:val="auto"/>
                <w:sz w:val="24"/>
                <w:szCs w:val="24"/>
              </w:rPr>
            </w:pPr>
          </w:p>
        </w:tc>
      </w:tr>
      <w:tr w14:paraId="494FB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57506967">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5F2A747D">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5576A0AA">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F448575">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68689BEF">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4FFA3F3E">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361E4440">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76A25C03">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5E7B2805">
            <w:pPr>
              <w:pStyle w:val="17"/>
              <w:spacing w:line="340" w:lineRule="exact"/>
              <w:ind w:left="0" w:leftChars="0" w:firstLine="0" w:firstLineChars="0"/>
              <w:jc w:val="both"/>
              <w:rPr>
                <w:rFonts w:hint="eastAsia" w:ascii="仿宋" w:hAnsi="仿宋" w:eastAsia="仿宋" w:cs="仿宋"/>
                <w:color w:val="auto"/>
                <w:sz w:val="24"/>
                <w:szCs w:val="24"/>
              </w:rPr>
            </w:pPr>
          </w:p>
        </w:tc>
      </w:tr>
      <w:tr w14:paraId="5CE74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CDC9E2D">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44F5A1D9">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2EF187E9">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1578D3A6">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7BCC4F24">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39698E87">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68373D5D">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10582C79">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5642C8EE">
            <w:pPr>
              <w:pStyle w:val="17"/>
              <w:spacing w:line="340" w:lineRule="exact"/>
              <w:ind w:left="0" w:leftChars="0" w:firstLine="0" w:firstLineChars="0"/>
              <w:jc w:val="both"/>
              <w:rPr>
                <w:rFonts w:hint="eastAsia" w:ascii="仿宋" w:hAnsi="仿宋" w:eastAsia="仿宋" w:cs="仿宋"/>
                <w:color w:val="auto"/>
                <w:sz w:val="24"/>
                <w:szCs w:val="24"/>
              </w:rPr>
            </w:pPr>
          </w:p>
        </w:tc>
      </w:tr>
      <w:tr w14:paraId="3C4B9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1CBB829E">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5034D59B">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0DFDD83C">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6AE7C619">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64E7F107">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6D46CC99">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2E0856B6">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2170AE16">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7A779C09">
            <w:pPr>
              <w:pStyle w:val="17"/>
              <w:spacing w:line="340" w:lineRule="exact"/>
              <w:ind w:left="0" w:leftChars="0" w:firstLine="0" w:firstLineChars="0"/>
              <w:jc w:val="both"/>
              <w:rPr>
                <w:rFonts w:hint="eastAsia" w:ascii="仿宋" w:hAnsi="仿宋" w:eastAsia="仿宋" w:cs="仿宋"/>
                <w:color w:val="auto"/>
                <w:sz w:val="24"/>
                <w:szCs w:val="24"/>
              </w:rPr>
            </w:pPr>
          </w:p>
        </w:tc>
      </w:tr>
      <w:tr w14:paraId="32250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466A3D74">
            <w:pPr>
              <w:pStyle w:val="17"/>
              <w:spacing w:line="340" w:lineRule="exact"/>
              <w:ind w:left="0" w:leftChars="0" w:firstLine="0" w:firstLineChars="0"/>
              <w:jc w:val="both"/>
              <w:rPr>
                <w:rFonts w:hint="eastAsia" w:ascii="仿宋" w:hAnsi="仿宋" w:eastAsia="仿宋" w:cs="仿宋"/>
                <w:color w:val="auto"/>
                <w:sz w:val="24"/>
                <w:szCs w:val="24"/>
              </w:rPr>
            </w:pPr>
          </w:p>
        </w:tc>
        <w:tc>
          <w:tcPr>
            <w:tcW w:w="1525" w:type="dxa"/>
            <w:noWrap w:val="0"/>
            <w:vAlign w:val="center"/>
          </w:tcPr>
          <w:p w14:paraId="7085D7CE">
            <w:pPr>
              <w:pStyle w:val="17"/>
              <w:spacing w:line="340" w:lineRule="exact"/>
              <w:ind w:left="0" w:leftChars="0" w:right="-238" w:rightChars="-99" w:firstLine="0" w:firstLineChars="0"/>
              <w:jc w:val="both"/>
              <w:rPr>
                <w:rFonts w:hint="eastAsia" w:ascii="仿宋" w:hAnsi="仿宋" w:eastAsia="仿宋" w:cs="仿宋"/>
                <w:color w:val="auto"/>
                <w:sz w:val="24"/>
                <w:szCs w:val="24"/>
              </w:rPr>
            </w:pPr>
          </w:p>
        </w:tc>
        <w:tc>
          <w:tcPr>
            <w:tcW w:w="1310" w:type="dxa"/>
            <w:noWrap w:val="0"/>
            <w:vAlign w:val="center"/>
          </w:tcPr>
          <w:p w14:paraId="1E2535AF">
            <w:pPr>
              <w:pStyle w:val="17"/>
              <w:spacing w:line="340" w:lineRule="exact"/>
              <w:ind w:left="0" w:leftChars="0" w:firstLine="0" w:firstLineChars="0"/>
              <w:jc w:val="both"/>
              <w:rPr>
                <w:rFonts w:hint="eastAsia" w:ascii="仿宋" w:hAnsi="仿宋" w:eastAsia="仿宋" w:cs="仿宋"/>
                <w:color w:val="auto"/>
                <w:sz w:val="24"/>
                <w:szCs w:val="24"/>
              </w:rPr>
            </w:pPr>
          </w:p>
        </w:tc>
        <w:tc>
          <w:tcPr>
            <w:tcW w:w="827" w:type="dxa"/>
            <w:noWrap w:val="0"/>
            <w:vAlign w:val="center"/>
          </w:tcPr>
          <w:p w14:paraId="495384BE">
            <w:pPr>
              <w:pStyle w:val="17"/>
              <w:spacing w:line="340" w:lineRule="exact"/>
              <w:ind w:left="0" w:leftChars="0" w:firstLine="0" w:firstLineChars="0"/>
              <w:jc w:val="both"/>
              <w:rPr>
                <w:rFonts w:hint="eastAsia" w:ascii="仿宋" w:hAnsi="仿宋" w:eastAsia="仿宋" w:cs="仿宋"/>
                <w:color w:val="auto"/>
                <w:sz w:val="24"/>
                <w:szCs w:val="24"/>
              </w:rPr>
            </w:pPr>
          </w:p>
        </w:tc>
        <w:tc>
          <w:tcPr>
            <w:tcW w:w="800" w:type="dxa"/>
            <w:noWrap w:val="0"/>
            <w:vAlign w:val="center"/>
          </w:tcPr>
          <w:p w14:paraId="76D8ABD1">
            <w:pPr>
              <w:pStyle w:val="17"/>
              <w:spacing w:line="340" w:lineRule="exact"/>
              <w:ind w:left="0" w:leftChars="0" w:firstLine="0" w:firstLineChars="0"/>
              <w:jc w:val="both"/>
              <w:rPr>
                <w:rFonts w:hint="eastAsia" w:ascii="仿宋" w:hAnsi="仿宋" w:eastAsia="仿宋" w:cs="仿宋"/>
                <w:color w:val="auto"/>
                <w:sz w:val="24"/>
                <w:szCs w:val="24"/>
              </w:rPr>
            </w:pPr>
          </w:p>
        </w:tc>
        <w:tc>
          <w:tcPr>
            <w:tcW w:w="709" w:type="dxa"/>
            <w:noWrap w:val="0"/>
            <w:vAlign w:val="center"/>
          </w:tcPr>
          <w:p w14:paraId="7FC21800">
            <w:pPr>
              <w:pStyle w:val="17"/>
              <w:spacing w:line="340" w:lineRule="exact"/>
              <w:ind w:left="0" w:leftChars="0" w:firstLine="0" w:firstLineChars="0"/>
              <w:jc w:val="both"/>
              <w:rPr>
                <w:rFonts w:hint="eastAsia" w:ascii="仿宋" w:hAnsi="仿宋" w:eastAsia="仿宋" w:cs="仿宋"/>
                <w:color w:val="auto"/>
                <w:sz w:val="24"/>
                <w:szCs w:val="24"/>
              </w:rPr>
            </w:pPr>
          </w:p>
        </w:tc>
        <w:tc>
          <w:tcPr>
            <w:tcW w:w="992" w:type="dxa"/>
            <w:noWrap w:val="0"/>
            <w:vAlign w:val="center"/>
          </w:tcPr>
          <w:p w14:paraId="40C45981">
            <w:pPr>
              <w:pStyle w:val="17"/>
              <w:spacing w:line="340" w:lineRule="exact"/>
              <w:ind w:left="0" w:leftChars="0" w:firstLine="0" w:firstLineChars="0"/>
              <w:jc w:val="both"/>
              <w:rPr>
                <w:rFonts w:hint="eastAsia" w:ascii="仿宋" w:hAnsi="仿宋" w:eastAsia="仿宋" w:cs="仿宋"/>
                <w:color w:val="auto"/>
                <w:sz w:val="24"/>
                <w:szCs w:val="24"/>
              </w:rPr>
            </w:pPr>
          </w:p>
        </w:tc>
        <w:tc>
          <w:tcPr>
            <w:tcW w:w="1262" w:type="dxa"/>
            <w:noWrap w:val="0"/>
            <w:vAlign w:val="center"/>
          </w:tcPr>
          <w:p w14:paraId="3186B45F">
            <w:pPr>
              <w:pStyle w:val="17"/>
              <w:spacing w:line="340" w:lineRule="exact"/>
              <w:ind w:left="0" w:leftChars="0" w:firstLine="0" w:firstLineChars="0"/>
              <w:jc w:val="both"/>
              <w:rPr>
                <w:rFonts w:hint="eastAsia" w:ascii="仿宋" w:hAnsi="仿宋" w:eastAsia="仿宋" w:cs="仿宋"/>
                <w:color w:val="auto"/>
                <w:sz w:val="24"/>
                <w:szCs w:val="24"/>
              </w:rPr>
            </w:pPr>
          </w:p>
        </w:tc>
        <w:tc>
          <w:tcPr>
            <w:tcW w:w="853" w:type="dxa"/>
            <w:noWrap w:val="0"/>
            <w:vAlign w:val="center"/>
          </w:tcPr>
          <w:p w14:paraId="4EB0CBA0">
            <w:pPr>
              <w:pStyle w:val="17"/>
              <w:spacing w:line="340" w:lineRule="exact"/>
              <w:ind w:left="0" w:leftChars="0" w:firstLine="0" w:firstLineChars="0"/>
              <w:jc w:val="both"/>
              <w:rPr>
                <w:rFonts w:hint="eastAsia" w:ascii="仿宋" w:hAnsi="仿宋" w:eastAsia="仿宋" w:cs="仿宋"/>
                <w:color w:val="auto"/>
                <w:sz w:val="24"/>
                <w:szCs w:val="24"/>
              </w:rPr>
            </w:pPr>
          </w:p>
        </w:tc>
      </w:tr>
      <w:tr w14:paraId="16134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98" w:type="dxa"/>
            <w:gridSpan w:val="9"/>
            <w:noWrap w:val="0"/>
            <w:vAlign w:val="center"/>
          </w:tcPr>
          <w:p w14:paraId="7DA60C9E">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rPr>
              <w:t>总价（</w:t>
            </w:r>
            <w:r>
              <w:rPr>
                <w:rFonts w:hint="eastAsia" w:ascii="仿宋" w:hAnsi="仿宋" w:eastAsia="仿宋" w:cs="仿宋"/>
                <w:color w:val="auto"/>
                <w:sz w:val="24"/>
                <w:szCs w:val="24"/>
                <w:lang w:val="en-US" w:eastAsia="zh-CN"/>
              </w:rPr>
              <w:t>含税</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其中不含税</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元，增值税税率：</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w:t>
            </w:r>
          </w:p>
        </w:tc>
      </w:tr>
    </w:tbl>
    <w:p w14:paraId="4A9E597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备注：以上总金额包含与产品采购相关的全部价款。（包括但不限于海关、税票、运输、卸货、保险费用等），要求乙方提供增值税专用发票及财务需要的相关资料, 其发票内容与合同清单的一致。 </w:t>
      </w:r>
    </w:p>
    <w:p w14:paraId="7776C62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第二条：付款方式</w:t>
      </w:r>
    </w:p>
    <w:p w14:paraId="39E15F42">
      <w:pPr>
        <w:tabs>
          <w:tab w:val="left" w:pos="480"/>
        </w:tabs>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1、付款条件:合同签订后个7日内支付30%预付款，货到验收合格后3个月内付清其余的货款。注：付款时供应商须提供正规发票（因发票问题而导致无法正常付款的，责任由供应商自己承担）。</w:t>
      </w:r>
    </w:p>
    <w:p w14:paraId="50D36E2D">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2、付款形式：银行转账。</w:t>
      </w:r>
    </w:p>
    <w:p w14:paraId="0DD93EB7">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left="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1）甲方账户信息：</w:t>
      </w:r>
    </w:p>
    <w:p w14:paraId="0AB5850F">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户名：江苏省淮安市保安服务有限公司</w:t>
      </w:r>
    </w:p>
    <w:p w14:paraId="215289D9">
      <w:pPr>
        <w:pStyle w:val="15"/>
        <w:keepNext w:val="0"/>
        <w:keepLines w:val="0"/>
        <w:pageBreakBefore w:val="0"/>
        <w:widowControl w:val="0"/>
        <w:shd w:val="clea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开户银行：中国建设银行淮安分行营业部</w:t>
      </w:r>
    </w:p>
    <w:p w14:paraId="1D1461EB">
      <w:pPr>
        <w:pStyle w:val="5"/>
        <w:keepNext w:val="0"/>
        <w:keepLines w:val="0"/>
        <w:pageBreakBefore w:val="0"/>
        <w:widowControl w:val="0"/>
        <w:numPr>
          <w:ilvl w:val="1"/>
          <w:numId w:val="0"/>
        </w:numPr>
        <w:shd w:val="clear"/>
        <w:kinsoku/>
        <w:wordWrap/>
        <w:overflowPunct/>
        <w:topLinePunct w:val="0"/>
        <w:autoSpaceDE/>
        <w:autoSpaceDN/>
        <w:bidi w:val="0"/>
        <w:spacing w:before="0" w:beforeLines="0" w:after="0" w:afterLines="0"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账号：32001728636050797351</w:t>
      </w:r>
    </w:p>
    <w:p w14:paraId="711C5813">
      <w:pPr>
        <w:keepNext w:val="0"/>
        <w:keepLines w:val="0"/>
        <w:pageBreakBefore w:val="0"/>
        <w:widowControl w:val="0"/>
        <w:numPr>
          <w:ilvl w:val="0"/>
          <w:numId w:val="0"/>
        </w:numPr>
        <w:shd w:val="clear"/>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2）乙方账户信息：</w:t>
      </w:r>
    </w:p>
    <w:p w14:paraId="65E9643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收款户名：</w:t>
      </w:r>
    </w:p>
    <w:p w14:paraId="213B0009">
      <w:pPr>
        <w:pStyle w:val="5"/>
        <w:keepNext w:val="0"/>
        <w:keepLines w:val="0"/>
        <w:pageBreakBefore w:val="0"/>
        <w:widowControl w:val="0"/>
        <w:numPr>
          <w:ilvl w:val="1"/>
          <w:numId w:val="0"/>
        </w:numPr>
        <w:shd w:val="clear"/>
        <w:kinsoku/>
        <w:wordWrap/>
        <w:overflowPunct/>
        <w:topLinePunct w:val="0"/>
        <w:autoSpaceDE/>
        <w:autoSpaceDN/>
        <w:bidi w:val="0"/>
        <w:adjustRightInd/>
        <w:snapToGrid/>
        <w:spacing w:before="0" w:beforeLines="0" w:after="0" w:afterLines="0"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账号：</w:t>
      </w:r>
    </w:p>
    <w:p w14:paraId="74337EA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bidi="ar-SA"/>
        </w:rPr>
        <w:t>开户行：</w:t>
      </w:r>
    </w:p>
    <w:p w14:paraId="27AF7028">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第三条：交货方式和时间</w:t>
      </w:r>
    </w:p>
    <w:p w14:paraId="4301387C">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本合同供货时间和地点在</w:t>
      </w:r>
      <w:r>
        <w:rPr>
          <w:rFonts w:hint="eastAsia" w:ascii="仿宋" w:hAnsi="仿宋" w:eastAsia="仿宋" w:cs="仿宋"/>
          <w:color w:val="auto"/>
          <w:sz w:val="24"/>
          <w:szCs w:val="24"/>
          <w:lang w:val="en-US" w:eastAsia="zh-CN"/>
        </w:rPr>
        <w:t>询价</w:t>
      </w:r>
      <w:r>
        <w:rPr>
          <w:rFonts w:hint="eastAsia" w:ascii="仿宋" w:hAnsi="仿宋" w:eastAsia="仿宋" w:cs="仿宋"/>
          <w:color w:val="auto"/>
          <w:sz w:val="24"/>
          <w:szCs w:val="24"/>
        </w:rPr>
        <w:t>文件中有明确规定</w:t>
      </w:r>
      <w:r>
        <w:rPr>
          <w:rFonts w:hint="eastAsia" w:ascii="仿宋" w:hAnsi="仿宋" w:eastAsia="仿宋" w:cs="仿宋"/>
          <w:color w:val="auto"/>
          <w:sz w:val="24"/>
          <w:szCs w:val="24"/>
          <w:lang w:val="en-US" w:eastAsia="zh-CN"/>
        </w:rPr>
        <w:t>。</w:t>
      </w:r>
    </w:p>
    <w:p w14:paraId="60B2DF0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2、甲方接收产品并验收签字前，产品的运输费用及产品毁损、灭失的风险由乙方承担。</w:t>
      </w:r>
    </w:p>
    <w:p w14:paraId="420E4A5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收到甲方的发货通知后，乙方发货，本合同生效。乙方交付产品时，应确保提供前述产品为全新正品，要求乙方提供货物直发现场的签收确认单，必须有本条款第一项甲方指定人员签字的收货清单为依据，否则视为乙方未完成交货。（附件为乙方盖章送货单）</w:t>
      </w:r>
    </w:p>
    <w:p w14:paraId="0514182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4、如下资料需随货提供：</w:t>
      </w:r>
    </w:p>
    <w:p w14:paraId="6A809576">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（1）产品质量保证书；（2）产品检验报告；（3）产品合格证； </w:t>
      </w:r>
    </w:p>
    <w:p w14:paraId="73C4937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（4）产品使用及安装说明书； （5）其它资料文件随产品附带：                     </w:t>
      </w:r>
    </w:p>
    <w:p w14:paraId="3D56A8D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第四条：包装、委托运输、产品验收</w:t>
      </w:r>
    </w:p>
    <w:p w14:paraId="326F98C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1、乙方应当采取防潮、防雨及前述产品性质相符的措施进行包装、运输，产品采用原厂包装，包装及运输应当符合国家相关防护标准，外包装物按有关环保规定处置。</w:t>
      </w:r>
    </w:p>
    <w:p w14:paraId="3713184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2、乙方交付的产品不符合甲方项目需求的标准，或乙方交付的质量及技术文件不符合第三条第4款之约定，甲方有权拒收部分或全部产品，由此产生的费用和损失由乙方承担。</w:t>
      </w:r>
    </w:p>
    <w:p w14:paraId="60A0F098">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3、乙方交付的产品数量、质量、规格不符合合同约定标准，甲方有权要求乙方在3日内补齐或更换约定质量、技术标准的产品，并承担延迟、更换产品的相关费用。</w:t>
      </w:r>
    </w:p>
    <w:p w14:paraId="7D40CF2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4、甲方对乙方交付的产品进行签收，不视为甲方对乙方交付产品质量的认可。</w:t>
      </w:r>
    </w:p>
    <w:p w14:paraId="24601ED2">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5、甲方验收依据合同清单或双方签署的技术协议书执行。</w:t>
      </w:r>
    </w:p>
    <w:p w14:paraId="0EC3EB9C">
      <w:pPr>
        <w:bidi w:val="0"/>
        <w:ind w:firstLine="482" w:firstLineChars="200"/>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第五条: 技术支持、质量保证、售后服务、产品质保期</w:t>
      </w:r>
      <w:r>
        <w:rPr>
          <w:rFonts w:hint="eastAsia" w:ascii="仿宋" w:hAnsi="仿宋" w:eastAsia="仿宋" w:cs="仿宋"/>
          <w:color w:val="auto"/>
          <w:sz w:val="24"/>
          <w:szCs w:val="24"/>
          <w:lang w:val="en-US" w:eastAsia="zh-CN"/>
        </w:rPr>
        <w:t xml:space="preserve">              </w:t>
      </w:r>
    </w:p>
    <w:p w14:paraId="747AD576">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1、乙方所交付货物的售后服务标准依据原厂商相关规定执行。</w:t>
      </w:r>
    </w:p>
    <w:p w14:paraId="0EA06F3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2、本合同项下产品质保期为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年，以设备验收单签字确认起算。甲方使用设</w:t>
      </w:r>
      <w:r>
        <w:rPr>
          <w:rFonts w:hint="eastAsia" w:ascii="仿宋" w:hAnsi="仿宋" w:eastAsia="仿宋" w:cs="仿宋"/>
          <w:color w:val="auto"/>
          <w:sz w:val="24"/>
          <w:szCs w:val="24"/>
          <w:lang w:val="en-US" w:eastAsia="zh-CN"/>
        </w:rPr>
        <w:t>备发生质量问题，甲方有权要求乙方在 4 小时内响应并进行电话说明，同时对问题产品在当日进行退货、更换、维修手续，保证 3 日内恢复正常使用功能，并承担由此产生所有的费用。</w:t>
      </w:r>
    </w:p>
    <w:p w14:paraId="746F824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3、乙方保证提供产品价格、参数、货期满足甲方项目实施需求，如甲方发现不能满足项目需求时，乙方需在24小时内协调处理，同时双方重新签署合同。</w:t>
      </w:r>
    </w:p>
    <w:p w14:paraId="263A56D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4、质量要求：乙方提供产品符合国家质量标准和需方生产的要求（环保和安全性能应符合国家有关要求），需注明以下技术标准具体条款，国家军用标准（）、国家标准（）、行业标准（）、企业标准（） 并提供相关资料。</w:t>
      </w:r>
    </w:p>
    <w:p w14:paraId="3F2CAD3B">
      <w:pPr>
        <w:bidi w:val="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第六条: 货物风险及所有权</w:t>
      </w:r>
    </w:p>
    <w:p w14:paraId="2F33ACF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1、甲方确认交付完成后，货物所有权归甲方所有。</w:t>
      </w:r>
    </w:p>
    <w:p w14:paraId="1E98EC2A">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2、甲、乙双方针对本合同内容应有保密义务，在本合同期满、解除或终止后仍然有效。</w:t>
      </w:r>
    </w:p>
    <w:p w14:paraId="14490C3B">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第七条: 违约责任</w:t>
      </w:r>
    </w:p>
    <w:p w14:paraId="755111B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乙方无法按时交货，应依照合同总额按日千分之[四]向甲方支付违约金。如乙方迟延交货超过[ 5 ]日，甲方有权立即解除合同，乙方应当退回甲方支付的全部费用，并向甲方支付合同总额20%的违约金；甲方也可选择继续履行合同，乙方应当向甲方支付合同金额20% 的违约金，甲方有权自应付货款中扣除相应金额。</w:t>
      </w:r>
    </w:p>
    <w:p w14:paraId="444E79C3">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2、乙方所提供货品因质量及售后等问题造成甲方项目暂停或停滞，乙方需对因此给甲方造成的全部损失承担赔偿责任，并向甲方支付合同金额20%的违约金。</w:t>
      </w:r>
    </w:p>
    <w:p w14:paraId="0EEED08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3、乙方若有任何违反本合同的行为，甲方均有权立即对乙方暂停付款并无需通知乙方，直至相关问题经确认已妥善解决为止。甲方也可根据实际情况 ，直接从应付乙方款项或乙方支付的履约质保金中扣除相关款项，以解决乙方违约行为所产生的问题，乙方对此已知且无任何异议。</w:t>
      </w:r>
    </w:p>
    <w:p w14:paraId="16226F8E">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4、乙方承诺，未经甲方书面明确授权，乙方不得以自己名义或甲方名义直接向业主方收取任何款项或主张任何权利。</w:t>
      </w:r>
    </w:p>
    <w:p w14:paraId="3C953439">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当甲方向业主方主张合同欠款或进行索赔（包括但不限于发函、仲裁、诉讼、调解等），需要乙方提供相关证据资料或进行协助时，乙方应无条件配合，对甲方主张合同欠款或进行索赔所产生的相关费用（包括但不限于律师费、仲裁、诉讼、调解费用等），由乙方按与其相关的索赔比例承担；乙方不配合或拒绝承担相关费用的，视为乙方放弃索赔权利。</w:t>
      </w:r>
    </w:p>
    <w:p w14:paraId="73CE1957">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在合同有效期及合同终止后两年内，甲乙双方均有责任对因本合同而接触或或知悉的对方公司有关信息予以严格保密，保密信息包括但不限于：与合同有关的讨论、谈判、本合同内容，项目信息，产品价格以及其他任何标记或指明为“保密”、“受控”等字样的载体及其内含信息。一方违反保密义务造成对方损失的，应当向对方承担赔偿责任。</w:t>
      </w:r>
    </w:p>
    <w:p w14:paraId="16F4FBF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7、因乙方付款信息提供错误等原因导致甲方财务付款异常的，甲方付款时间自动延期一个月执行。乙方不得因此拒绝或延期履行发货、售后等合同义务，否则应当按照合同约定承担违约责任。</w:t>
      </w:r>
    </w:p>
    <w:p w14:paraId="4CFEC88F">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8、若成交供应商不能履行，成交供应商需缴纳违约金。违约金为成交价的10%。若成交供应商在规定时间内没有缴纳违约金，将被列入我公司采购黑名单。</w:t>
      </w:r>
    </w:p>
    <w:p w14:paraId="20D1D778">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注：其中“不能履行”的情形有1.未按时发货或未发货2.已成为成交供应商但未在规定期限内与采购人签订合同3.发货地址未发到甲方指定地址。若成交供应商有以上情形，成交供应商都需要向采购人缴纳违约金。（违约金为成交价的10%）</w:t>
      </w:r>
    </w:p>
    <w:p w14:paraId="539E6175">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第八条：合同纠纷的解决</w:t>
      </w:r>
    </w:p>
    <w:p w14:paraId="1BF83F9B">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如双方在合同履行发生争议，应友好协商解决。协商不成，在本合同签订地人民法院起诉。</w:t>
      </w:r>
    </w:p>
    <w:p w14:paraId="48996447">
      <w:pPr>
        <w:spacing w:line="360" w:lineRule="auto"/>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第九条：注意事项</w:t>
      </w:r>
    </w:p>
    <w:p w14:paraId="1D5D93BD">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1、有关本合同条款的修改、补充和变更，必须经双方协商一致，并以书面形式确定。</w:t>
      </w:r>
    </w:p>
    <w:p w14:paraId="6E3EB1F5">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合同中设备价格应包含签订合同时实行税对应相关税额，相关税率、税差等情况依据国家税务局相关调整文件进行变更，若合同存在国家税率变更时，未在纳税义务发生时进行开具发票，及合同后续开具发票，均需要执行现行国家税率政策，对应进行合同总金额调整。</w:t>
      </w:r>
    </w:p>
    <w:p w14:paraId="7E7E7315">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3、合同双方应当维护公平竞争环境，遵循法律法规和国际公认的商业道德标准/准则，禁止贿赂，禁止其他不正当竞争行为。</w:t>
      </w:r>
    </w:p>
    <w:p w14:paraId="76728DB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4、双方约定：本合同及其附件、扫描件同等有效；</w:t>
      </w:r>
    </w:p>
    <w:p w14:paraId="10D36064">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5、本合同一式叁份，甲方贰份，乙方壹份，具有同等法律效力。</w:t>
      </w:r>
    </w:p>
    <w:p w14:paraId="6D119F2F">
      <w:pPr>
        <w:tabs>
          <w:tab w:val="left" w:pos="480"/>
        </w:tabs>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6、为方便合同履行，乙方指派</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作为本合同履行乙方的授权代表人，联系方式：</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。乙方指派的授权代表人，代表乙方发出指令，确认合同履行中的相关事宜，签收往来函件，变更、调整合同条款，解除、终止本合同及其他相关事宜。</w:t>
      </w:r>
    </w:p>
    <w:p w14:paraId="65774B64">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甲    方:                          乙    方:</w:t>
      </w:r>
    </w:p>
    <w:p w14:paraId="506F43B4">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单位盖章:（签章）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单位盖章:（签章）</w:t>
      </w:r>
    </w:p>
    <w:p w14:paraId="1DF5D161">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代表签字:                          代表签字:</w:t>
      </w:r>
    </w:p>
    <w:p w14:paraId="070B3987">
      <w:pPr>
        <w:pStyle w:val="17"/>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签定日期:                          签定日期:</w:t>
      </w:r>
    </w:p>
    <w:p w14:paraId="01BA42C4">
      <w:pPr>
        <w:ind w:left="0" w:leftChars="0" w:firstLine="0" w:firstLineChars="0"/>
      </w:pPr>
    </w:p>
    <w:p w14:paraId="2CEEC135"/>
    <w:p w14:paraId="3DC037E7"/>
    <w:p w14:paraId="3A8653B5"/>
    <w:sectPr>
      <w:pgSz w:w="11906" w:h="16838"/>
      <w:pgMar w:top="1701" w:right="1587" w:bottom="1587" w:left="1587" w:header="851" w:footer="992" w:gutter="0"/>
      <w:cols w:space="0" w:num="1"/>
      <w:rtlGutter w:val="0"/>
      <w:docGrid w:type="lines" w:linePitch="33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dobe 仿宋 Std R">
    <w:altName w:val="仿宋"/>
    <w:panose1 w:val="02020400000000000000"/>
    <w:charset w:val="86"/>
    <w:family w:val="roman"/>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575466"/>
    <w:multiLevelType w:val="singleLevel"/>
    <w:tmpl w:val="81575466"/>
    <w:lvl w:ilvl="0" w:tentative="0">
      <w:start w:val="1"/>
      <w:numFmt w:val="decimal"/>
      <w:suff w:val="nothing"/>
      <w:lvlText w:val="%1、"/>
      <w:lvlJc w:val="left"/>
    </w:lvl>
  </w:abstractNum>
  <w:abstractNum w:abstractNumId="1">
    <w:nsid w:val="F21A74F4"/>
    <w:multiLevelType w:val="singleLevel"/>
    <w:tmpl w:val="F21A74F4"/>
    <w:lvl w:ilvl="0" w:tentative="0">
      <w:start w:val="1"/>
      <w:numFmt w:val="decimal"/>
      <w:suff w:val="nothing"/>
      <w:lvlText w:val="%1、"/>
      <w:lvlJc w:val="left"/>
    </w:lvl>
  </w:abstractNum>
  <w:abstractNum w:abstractNumId="2">
    <w:nsid w:val="54B9EB8B"/>
    <w:multiLevelType w:val="multilevel"/>
    <w:tmpl w:val="54B9EB8B"/>
    <w:lvl w:ilvl="0" w:tentative="0">
      <w:start w:val="1"/>
      <w:numFmt w:val="chineseCounting"/>
      <w:pStyle w:val="2"/>
      <w:suff w:val="nothing"/>
      <w:lvlText w:val="%1、"/>
      <w:lvlJc w:val="left"/>
      <w:pPr>
        <w:tabs>
          <w:tab w:val="left" w:pos="0"/>
        </w:tabs>
        <w:ind w:left="0" w:leftChars="0" w:firstLine="0" w:firstLineChars="0"/>
      </w:pPr>
      <w:rPr>
        <w:rFonts w:hint="eastAsia" w:ascii="宋体" w:hAnsi="宋体" w:eastAsia="宋体" w:cs="宋体"/>
      </w:rPr>
    </w:lvl>
    <w:lvl w:ilvl="1" w:tentative="0">
      <w:start w:val="1"/>
      <w:numFmt w:val="decimal"/>
      <w:pStyle w:val="5"/>
      <w:isLgl/>
      <w:lvlText w:val="%1.%2."/>
      <w:lvlJc w:val="left"/>
      <w:pPr>
        <w:ind w:left="567" w:hanging="567"/>
      </w:pPr>
      <w:rPr>
        <w:rFonts w:hint="eastAsia" w:ascii="宋体" w:hAnsi="宋体" w:eastAsia="宋体" w:cs="宋体"/>
      </w:rPr>
    </w:lvl>
    <w:lvl w:ilvl="2" w:tentative="0">
      <w:start w:val="1"/>
      <w:numFmt w:val="decimal"/>
      <w:pStyle w:val="6"/>
      <w:isLgl/>
      <w:lvlText w:val="%1.%2.%3."/>
      <w:lvlJc w:val="left"/>
      <w:pPr>
        <w:ind w:left="709" w:hanging="709"/>
      </w:pPr>
      <w:rPr>
        <w:rFonts w:hint="eastAsia" w:ascii="宋体" w:hAnsi="宋体" w:eastAsia="宋体" w:cs="宋体"/>
      </w:rPr>
    </w:lvl>
    <w:lvl w:ilvl="3" w:tentative="0">
      <w:start w:val="1"/>
      <w:numFmt w:val="decimal"/>
      <w:pStyle w:val="7"/>
      <w:isLgl/>
      <w:lvlText w:val="%1.%2.%3.%4."/>
      <w:lvlJc w:val="left"/>
      <w:pPr>
        <w:ind w:left="850" w:hanging="850"/>
      </w:pPr>
      <w:rPr>
        <w:rFonts w:hint="eastAsia" w:ascii="宋体" w:hAnsi="宋体" w:eastAsia="宋体" w:cs="宋体"/>
      </w:rPr>
    </w:lvl>
    <w:lvl w:ilvl="4" w:tentative="0">
      <w:start w:val="1"/>
      <w:numFmt w:val="decimal"/>
      <w:pStyle w:val="8"/>
      <w:isLgl/>
      <w:lvlText w:val="%1.%2.%3.%4.%5."/>
      <w:lvlJc w:val="left"/>
      <w:pPr>
        <w:ind w:left="991" w:hanging="991"/>
      </w:pPr>
      <w:rPr>
        <w:rFonts w:hint="eastAsia" w:ascii="宋体" w:hAnsi="宋体" w:eastAsia="宋体" w:cs="宋体"/>
      </w:rPr>
    </w:lvl>
    <w:lvl w:ilvl="5" w:tentative="0">
      <w:start w:val="1"/>
      <w:numFmt w:val="decimal"/>
      <w:pStyle w:val="9"/>
      <w:isLgl/>
      <w:lvlText w:val="%1.%2.%3.%4.%5.%6."/>
      <w:lvlJc w:val="left"/>
      <w:pPr>
        <w:ind w:left="1134" w:hanging="1134"/>
      </w:pPr>
      <w:rPr>
        <w:rFonts w:hint="eastAsia" w:ascii="宋体" w:hAnsi="宋体" w:eastAsia="宋体" w:cs="宋体"/>
      </w:rPr>
    </w:lvl>
    <w:lvl w:ilvl="6" w:tentative="0">
      <w:start w:val="1"/>
      <w:numFmt w:val="decimal"/>
      <w:pStyle w:val="10"/>
      <w:isLgl/>
      <w:lvlText w:val="%1.%2.%3.%4.%5.%6.%7."/>
      <w:lvlJc w:val="left"/>
      <w:pPr>
        <w:ind w:left="1275" w:hanging="1275"/>
      </w:pPr>
      <w:rPr>
        <w:rFonts w:hint="eastAsia" w:ascii="宋体" w:hAnsi="宋体" w:eastAsia="宋体" w:cs="宋体"/>
      </w:rPr>
    </w:lvl>
    <w:lvl w:ilvl="7" w:tentative="0">
      <w:start w:val="1"/>
      <w:numFmt w:val="decimal"/>
      <w:pStyle w:val="11"/>
      <w:isLgl/>
      <w:lvlText w:val="%1.%2.%3.%4.%5.%6.%7.%8."/>
      <w:lvlJc w:val="left"/>
      <w:pPr>
        <w:ind w:left="1418" w:hanging="1418"/>
      </w:pPr>
      <w:rPr>
        <w:rFonts w:hint="eastAsia" w:ascii="宋体" w:hAnsi="宋体" w:eastAsia="宋体" w:cs="宋体"/>
      </w:rPr>
    </w:lvl>
    <w:lvl w:ilvl="8" w:tentative="0">
      <w:start w:val="1"/>
      <w:numFmt w:val="decimal"/>
      <w:pStyle w:val="12"/>
      <w:isLgl/>
      <w:lvlText w:val="%1.%2.%3.%4.%5.%6.%7.%8.%9."/>
      <w:lvlJc w:val="left"/>
      <w:pPr>
        <w:ind w:left="1558" w:hanging="1558"/>
      </w:pPr>
      <w:rPr>
        <w:rFonts w:hint="eastAsia" w:ascii="宋体" w:hAnsi="宋体" w:eastAsia="宋体" w:cs="宋体"/>
      </w:rPr>
    </w:lvl>
  </w:abstractNum>
  <w:abstractNum w:abstractNumId="3">
    <w:nsid w:val="76BACEE7"/>
    <w:multiLevelType w:val="singleLevel"/>
    <w:tmpl w:val="76BACEE7"/>
    <w:lvl w:ilvl="0" w:tentative="0">
      <w:start w:val="1"/>
      <w:numFmt w:val="chineseCounting"/>
      <w:suff w:val="nothing"/>
      <w:lvlText w:val="%1、"/>
      <w:lvlJc w:val="left"/>
      <w:pPr>
        <w:ind w:left="0" w:firstLine="420"/>
      </w:pPr>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mMDNkNWQ0ZWMxNjY0YzI3ODdkN2UzOWY5OGRlNzEifQ=="/>
  </w:docVars>
  <w:rsids>
    <w:rsidRoot w:val="1F741D8C"/>
    <w:rsid w:val="00F471B2"/>
    <w:rsid w:val="01413809"/>
    <w:rsid w:val="01B4311A"/>
    <w:rsid w:val="020D7BB0"/>
    <w:rsid w:val="023D1BA8"/>
    <w:rsid w:val="024B07E7"/>
    <w:rsid w:val="02635986"/>
    <w:rsid w:val="02BD280C"/>
    <w:rsid w:val="02BD7BE0"/>
    <w:rsid w:val="03626CD0"/>
    <w:rsid w:val="03BB36BB"/>
    <w:rsid w:val="04741F2A"/>
    <w:rsid w:val="058E7D29"/>
    <w:rsid w:val="06E65ABA"/>
    <w:rsid w:val="07CC21FA"/>
    <w:rsid w:val="08193505"/>
    <w:rsid w:val="082F30B8"/>
    <w:rsid w:val="0886108C"/>
    <w:rsid w:val="09DB488A"/>
    <w:rsid w:val="09FE7C7D"/>
    <w:rsid w:val="0A443009"/>
    <w:rsid w:val="0A831766"/>
    <w:rsid w:val="0BC2638F"/>
    <w:rsid w:val="0BDC6B78"/>
    <w:rsid w:val="0C882A07"/>
    <w:rsid w:val="0CD142BE"/>
    <w:rsid w:val="0D681C76"/>
    <w:rsid w:val="0D78696A"/>
    <w:rsid w:val="0DBF30C4"/>
    <w:rsid w:val="0DD96789"/>
    <w:rsid w:val="0F0F7410"/>
    <w:rsid w:val="100159F1"/>
    <w:rsid w:val="10275305"/>
    <w:rsid w:val="10941E2C"/>
    <w:rsid w:val="1106690F"/>
    <w:rsid w:val="115C3F6A"/>
    <w:rsid w:val="11F315DF"/>
    <w:rsid w:val="133B07D3"/>
    <w:rsid w:val="138B678C"/>
    <w:rsid w:val="13A43BC7"/>
    <w:rsid w:val="144B0B25"/>
    <w:rsid w:val="14F94AB5"/>
    <w:rsid w:val="1516314A"/>
    <w:rsid w:val="157C124F"/>
    <w:rsid w:val="15A123AF"/>
    <w:rsid w:val="15B405D8"/>
    <w:rsid w:val="16B37629"/>
    <w:rsid w:val="173B2189"/>
    <w:rsid w:val="17CE6EF3"/>
    <w:rsid w:val="185D2018"/>
    <w:rsid w:val="1870435E"/>
    <w:rsid w:val="18B65219"/>
    <w:rsid w:val="193251CA"/>
    <w:rsid w:val="1959078F"/>
    <w:rsid w:val="19850B90"/>
    <w:rsid w:val="1A48720E"/>
    <w:rsid w:val="1B811C42"/>
    <w:rsid w:val="1B96686D"/>
    <w:rsid w:val="1BB00C3B"/>
    <w:rsid w:val="1C1414B5"/>
    <w:rsid w:val="1C44694B"/>
    <w:rsid w:val="1CB642A6"/>
    <w:rsid w:val="1CBE542C"/>
    <w:rsid w:val="1CCD669D"/>
    <w:rsid w:val="1E434544"/>
    <w:rsid w:val="1F444EB4"/>
    <w:rsid w:val="1F741D8C"/>
    <w:rsid w:val="1FC0011B"/>
    <w:rsid w:val="1FF000D2"/>
    <w:rsid w:val="1FF040AD"/>
    <w:rsid w:val="200C3464"/>
    <w:rsid w:val="23B60935"/>
    <w:rsid w:val="245503E6"/>
    <w:rsid w:val="24874408"/>
    <w:rsid w:val="24883CAD"/>
    <w:rsid w:val="24BF2D95"/>
    <w:rsid w:val="259D1AFE"/>
    <w:rsid w:val="25BA7F75"/>
    <w:rsid w:val="25DE44B5"/>
    <w:rsid w:val="264801BD"/>
    <w:rsid w:val="267537D8"/>
    <w:rsid w:val="26A67AF4"/>
    <w:rsid w:val="26D0702D"/>
    <w:rsid w:val="27933CD9"/>
    <w:rsid w:val="27B75BEB"/>
    <w:rsid w:val="28126BBF"/>
    <w:rsid w:val="281D45C6"/>
    <w:rsid w:val="292E08DE"/>
    <w:rsid w:val="29E622D3"/>
    <w:rsid w:val="2A225DF1"/>
    <w:rsid w:val="2B6A410E"/>
    <w:rsid w:val="2B9E5DD1"/>
    <w:rsid w:val="2C761843"/>
    <w:rsid w:val="2D4E2C33"/>
    <w:rsid w:val="2DC647A7"/>
    <w:rsid w:val="2E1B2848"/>
    <w:rsid w:val="2E1C17E4"/>
    <w:rsid w:val="2E342253"/>
    <w:rsid w:val="2FA05CF7"/>
    <w:rsid w:val="300D6BCC"/>
    <w:rsid w:val="30A001AC"/>
    <w:rsid w:val="31140310"/>
    <w:rsid w:val="318F1FBE"/>
    <w:rsid w:val="337A506E"/>
    <w:rsid w:val="339B7C29"/>
    <w:rsid w:val="345319C9"/>
    <w:rsid w:val="37A7439E"/>
    <w:rsid w:val="37CA2BC5"/>
    <w:rsid w:val="37F03342"/>
    <w:rsid w:val="38544E55"/>
    <w:rsid w:val="39064FC8"/>
    <w:rsid w:val="39963E4D"/>
    <w:rsid w:val="3A2C48CD"/>
    <w:rsid w:val="3B0F7CBC"/>
    <w:rsid w:val="3B275F4B"/>
    <w:rsid w:val="3D2363DE"/>
    <w:rsid w:val="3DA64A40"/>
    <w:rsid w:val="3E015FF2"/>
    <w:rsid w:val="3E4F32EC"/>
    <w:rsid w:val="3E5157CB"/>
    <w:rsid w:val="3E6D1EE0"/>
    <w:rsid w:val="400262A3"/>
    <w:rsid w:val="40130CAF"/>
    <w:rsid w:val="40490B34"/>
    <w:rsid w:val="420E65EA"/>
    <w:rsid w:val="421050D4"/>
    <w:rsid w:val="424F19E7"/>
    <w:rsid w:val="42A9416B"/>
    <w:rsid w:val="42BF1B92"/>
    <w:rsid w:val="43356EC2"/>
    <w:rsid w:val="435E2995"/>
    <w:rsid w:val="43966372"/>
    <w:rsid w:val="44EF43A5"/>
    <w:rsid w:val="45C36283"/>
    <w:rsid w:val="462D4ABF"/>
    <w:rsid w:val="46AE2EAA"/>
    <w:rsid w:val="477060B2"/>
    <w:rsid w:val="47D32116"/>
    <w:rsid w:val="48116822"/>
    <w:rsid w:val="48832749"/>
    <w:rsid w:val="493C6A78"/>
    <w:rsid w:val="49AB2DE5"/>
    <w:rsid w:val="4A0D21C2"/>
    <w:rsid w:val="4A0E06F8"/>
    <w:rsid w:val="4B1A7BD1"/>
    <w:rsid w:val="4BB038DA"/>
    <w:rsid w:val="4C73767A"/>
    <w:rsid w:val="4D030046"/>
    <w:rsid w:val="4D871781"/>
    <w:rsid w:val="4E802F1D"/>
    <w:rsid w:val="4EF042FA"/>
    <w:rsid w:val="4FAF448B"/>
    <w:rsid w:val="50417986"/>
    <w:rsid w:val="50F73FA0"/>
    <w:rsid w:val="515E18DF"/>
    <w:rsid w:val="51765D9A"/>
    <w:rsid w:val="517D0941"/>
    <w:rsid w:val="521C7398"/>
    <w:rsid w:val="52446C35"/>
    <w:rsid w:val="527E16D3"/>
    <w:rsid w:val="528B2778"/>
    <w:rsid w:val="52C14E18"/>
    <w:rsid w:val="5316709E"/>
    <w:rsid w:val="534B7B17"/>
    <w:rsid w:val="54B57C0A"/>
    <w:rsid w:val="55FF6B96"/>
    <w:rsid w:val="56E07198"/>
    <w:rsid w:val="57221F02"/>
    <w:rsid w:val="57960F83"/>
    <w:rsid w:val="57DB3B40"/>
    <w:rsid w:val="58733762"/>
    <w:rsid w:val="58A15BF6"/>
    <w:rsid w:val="58DA37D1"/>
    <w:rsid w:val="590772D6"/>
    <w:rsid w:val="597E69B0"/>
    <w:rsid w:val="59D75C73"/>
    <w:rsid w:val="5AA4447D"/>
    <w:rsid w:val="5BBF6D32"/>
    <w:rsid w:val="5C02364F"/>
    <w:rsid w:val="5C4A6C71"/>
    <w:rsid w:val="5CA61E20"/>
    <w:rsid w:val="5D9E05A7"/>
    <w:rsid w:val="5DF96E76"/>
    <w:rsid w:val="5DFE3DF5"/>
    <w:rsid w:val="5E0F059C"/>
    <w:rsid w:val="5E385608"/>
    <w:rsid w:val="5EB9237C"/>
    <w:rsid w:val="5F0458F0"/>
    <w:rsid w:val="5FE226DD"/>
    <w:rsid w:val="60C33852"/>
    <w:rsid w:val="61547E11"/>
    <w:rsid w:val="61852A60"/>
    <w:rsid w:val="62567581"/>
    <w:rsid w:val="631F4682"/>
    <w:rsid w:val="63D4721D"/>
    <w:rsid w:val="640673E3"/>
    <w:rsid w:val="640F17B5"/>
    <w:rsid w:val="64467711"/>
    <w:rsid w:val="64E752C4"/>
    <w:rsid w:val="65DA0DD4"/>
    <w:rsid w:val="65F729C7"/>
    <w:rsid w:val="66934D57"/>
    <w:rsid w:val="66A27154"/>
    <w:rsid w:val="66A80E51"/>
    <w:rsid w:val="677551D7"/>
    <w:rsid w:val="68577F92"/>
    <w:rsid w:val="698D373B"/>
    <w:rsid w:val="69FD1FFD"/>
    <w:rsid w:val="6A2B5BCA"/>
    <w:rsid w:val="6AA75C6E"/>
    <w:rsid w:val="6BB31049"/>
    <w:rsid w:val="6BF15785"/>
    <w:rsid w:val="6C1442B0"/>
    <w:rsid w:val="6CF430F2"/>
    <w:rsid w:val="6D3C0639"/>
    <w:rsid w:val="6DB96BEC"/>
    <w:rsid w:val="6F321DFD"/>
    <w:rsid w:val="6F575DD1"/>
    <w:rsid w:val="70155795"/>
    <w:rsid w:val="702E6762"/>
    <w:rsid w:val="70314EAA"/>
    <w:rsid w:val="7044602E"/>
    <w:rsid w:val="706B3AE0"/>
    <w:rsid w:val="70A15D8A"/>
    <w:rsid w:val="71270FB3"/>
    <w:rsid w:val="71E07B02"/>
    <w:rsid w:val="71F66174"/>
    <w:rsid w:val="72C34258"/>
    <w:rsid w:val="73CE218C"/>
    <w:rsid w:val="74AA472D"/>
    <w:rsid w:val="768165E1"/>
    <w:rsid w:val="78884DD1"/>
    <w:rsid w:val="79DA1D09"/>
    <w:rsid w:val="7A182199"/>
    <w:rsid w:val="7A31327F"/>
    <w:rsid w:val="7A644061"/>
    <w:rsid w:val="7AE1770B"/>
    <w:rsid w:val="7B114A31"/>
    <w:rsid w:val="7CCE7826"/>
    <w:rsid w:val="7D0F483D"/>
    <w:rsid w:val="7E004848"/>
    <w:rsid w:val="7E37366F"/>
    <w:rsid w:val="7ED65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Calibri" w:hAnsi="Calibri" w:eastAsia="宋体" w:cs="Calibri"/>
      <w:kern w:val="2"/>
      <w:sz w:val="24"/>
      <w:szCs w:val="21"/>
      <w:lang w:val="en-US" w:eastAsia="zh-CN" w:bidi="ar-SA"/>
    </w:rPr>
  </w:style>
  <w:style w:type="paragraph" w:styleId="2">
    <w:name w:val="heading 1"/>
    <w:basedOn w:val="3"/>
    <w:next w:val="1"/>
    <w:autoRedefine/>
    <w:qFormat/>
    <w:uiPriority w:val="0"/>
    <w:pPr>
      <w:numPr>
        <w:ilvl w:val="0"/>
        <w:numId w:val="1"/>
      </w:numPr>
      <w:spacing w:line="360" w:lineRule="auto"/>
      <w:jc w:val="left"/>
      <w:outlineLvl w:val="0"/>
    </w:pPr>
    <w:rPr>
      <w:rFonts w:ascii="Times New Roman" w:hAnsi="Times New Roman" w:eastAsia="黑体" w:cs="Times New Roman"/>
      <w:bCs/>
      <w:kern w:val="44"/>
      <w:sz w:val="32"/>
      <w:szCs w:val="44"/>
    </w:rPr>
  </w:style>
  <w:style w:type="paragraph" w:styleId="5">
    <w:name w:val="heading 2"/>
    <w:basedOn w:val="1"/>
    <w:next w:val="1"/>
    <w:autoRedefine/>
    <w:semiHidden/>
    <w:unhideWhenUsed/>
    <w:qFormat/>
    <w:uiPriority w:val="0"/>
    <w:pPr>
      <w:keepNext/>
      <w:keepLines/>
      <w:numPr>
        <w:ilvl w:val="1"/>
        <w:numId w:val="1"/>
      </w:numPr>
      <w:spacing w:before="260" w:beforeLines="0" w:beforeAutospacing="0" w:after="260" w:afterLines="0" w:afterAutospacing="0" w:line="413" w:lineRule="auto"/>
      <w:ind w:left="567" w:hanging="567"/>
      <w:outlineLvl w:val="1"/>
    </w:pPr>
    <w:rPr>
      <w:rFonts w:ascii="Arial" w:hAnsi="Arial" w:eastAsia="黑体"/>
      <w:b/>
      <w:sz w:val="32"/>
    </w:rPr>
  </w:style>
  <w:style w:type="paragraph" w:styleId="6">
    <w:name w:val="heading 3"/>
    <w:basedOn w:val="1"/>
    <w:next w:val="1"/>
    <w:autoRedefine/>
    <w:semiHidden/>
    <w:unhideWhenUsed/>
    <w:qFormat/>
    <w:uiPriority w:val="0"/>
    <w:pPr>
      <w:keepNext/>
      <w:keepLines/>
      <w:numPr>
        <w:ilvl w:val="2"/>
        <w:numId w:val="1"/>
      </w:numPr>
      <w:spacing w:before="260" w:beforeLines="0" w:beforeAutospacing="0" w:after="260" w:afterLines="0" w:afterAutospacing="0" w:line="413" w:lineRule="auto"/>
      <w:ind w:left="709" w:hanging="709"/>
      <w:outlineLvl w:val="2"/>
    </w:pPr>
    <w:rPr>
      <w:b/>
      <w:sz w:val="32"/>
    </w:rPr>
  </w:style>
  <w:style w:type="paragraph" w:styleId="7">
    <w:name w:val="heading 4"/>
    <w:basedOn w:val="1"/>
    <w:next w:val="1"/>
    <w:autoRedefine/>
    <w:semiHidden/>
    <w:unhideWhenUsed/>
    <w:qFormat/>
    <w:uiPriority w:val="0"/>
    <w:pPr>
      <w:keepNext/>
      <w:keepLines/>
      <w:numPr>
        <w:ilvl w:val="3"/>
        <w:numId w:val="1"/>
      </w:numPr>
      <w:spacing w:before="280" w:beforeLines="0" w:beforeAutospacing="0" w:after="290" w:afterLines="0" w:afterAutospacing="0" w:line="372" w:lineRule="auto"/>
      <w:ind w:left="850" w:hanging="850"/>
      <w:outlineLvl w:val="3"/>
    </w:pPr>
    <w:rPr>
      <w:rFonts w:ascii="Arial" w:hAnsi="Arial" w:eastAsia="黑体"/>
      <w:b/>
      <w:sz w:val="28"/>
    </w:rPr>
  </w:style>
  <w:style w:type="paragraph" w:styleId="8">
    <w:name w:val="heading 5"/>
    <w:basedOn w:val="1"/>
    <w:next w:val="1"/>
    <w:autoRedefine/>
    <w:semiHidden/>
    <w:unhideWhenUsed/>
    <w:qFormat/>
    <w:uiPriority w:val="0"/>
    <w:pPr>
      <w:keepNext/>
      <w:keepLines/>
      <w:numPr>
        <w:ilvl w:val="4"/>
        <w:numId w:val="1"/>
      </w:numPr>
      <w:spacing w:before="280" w:beforeLines="0" w:beforeAutospacing="0" w:after="290" w:afterLines="0" w:afterAutospacing="0" w:line="372" w:lineRule="auto"/>
      <w:ind w:left="991" w:hanging="991"/>
      <w:outlineLvl w:val="4"/>
    </w:pPr>
    <w:rPr>
      <w:b/>
      <w:sz w:val="28"/>
    </w:rPr>
  </w:style>
  <w:style w:type="paragraph" w:styleId="9">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left="1134" w:hanging="1134"/>
      <w:outlineLvl w:val="5"/>
    </w:pPr>
    <w:rPr>
      <w:rFonts w:ascii="Arial" w:hAnsi="Arial" w:eastAsia="黑体"/>
      <w:b/>
      <w:sz w:val="24"/>
    </w:rPr>
  </w:style>
  <w:style w:type="paragraph" w:styleId="10">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left="1275" w:hanging="1275"/>
      <w:outlineLvl w:val="6"/>
    </w:pPr>
    <w:rPr>
      <w:b/>
      <w:sz w:val="24"/>
    </w:rPr>
  </w:style>
  <w:style w:type="paragraph" w:styleId="11">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left="1418" w:hanging="1418"/>
      <w:outlineLvl w:val="7"/>
    </w:pPr>
    <w:rPr>
      <w:rFonts w:ascii="Arial" w:hAnsi="Arial" w:eastAsia="黑体"/>
      <w:sz w:val="24"/>
    </w:rPr>
  </w:style>
  <w:style w:type="paragraph" w:styleId="12">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left="1558" w:hanging="1558"/>
      <w:outlineLvl w:val="8"/>
    </w:pPr>
    <w:rPr>
      <w:rFonts w:ascii="Arial" w:hAnsi="Arial" w:eastAsia="黑体"/>
      <w:sz w:val="21"/>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3">
    <w:name w:val="Title"/>
    <w:basedOn w:val="4"/>
    <w:next w:val="1"/>
    <w:autoRedefine/>
    <w:qFormat/>
    <w:uiPriority w:val="0"/>
    <w:pPr>
      <w:spacing w:before="240" w:beforeLines="0" w:beforeAutospacing="0" w:after="60" w:afterLines="0" w:afterAutospacing="0"/>
      <w:jc w:val="center"/>
      <w:outlineLvl w:val="0"/>
    </w:pPr>
    <w:rPr>
      <w:rFonts w:ascii="Arial" w:hAnsi="Arial"/>
      <w:b/>
      <w:sz w:val="32"/>
    </w:rPr>
  </w:style>
  <w:style w:type="paragraph" w:styleId="4">
    <w:name w:val="toc 2"/>
    <w:basedOn w:val="1"/>
    <w:next w:val="1"/>
    <w:autoRedefine/>
    <w:qFormat/>
    <w:uiPriority w:val="1"/>
    <w:pPr>
      <w:ind w:left="596"/>
    </w:pPr>
    <w:rPr>
      <w:rFonts w:ascii="宋体" w:hAnsi="宋体" w:eastAsia="宋体"/>
      <w:sz w:val="24"/>
      <w:szCs w:val="24"/>
    </w:rPr>
  </w:style>
  <w:style w:type="paragraph" w:styleId="13">
    <w:name w:val="Normal Indent"/>
    <w:basedOn w:val="1"/>
    <w:next w:val="1"/>
    <w:qFormat/>
    <w:uiPriority w:val="0"/>
    <w:pPr>
      <w:ind w:firstLine="420" w:firstLineChars="200"/>
    </w:pPr>
    <w:rPr>
      <w:rFonts w:ascii="Times New Roman" w:hAnsi="Times New Roman" w:eastAsia="宋体" w:cs="Times New Roman"/>
      <w:sz w:val="24"/>
      <w:szCs w:val="24"/>
    </w:rPr>
  </w:style>
  <w:style w:type="paragraph" w:styleId="14">
    <w:name w:val="toa heading"/>
    <w:basedOn w:val="1"/>
    <w:next w:val="1"/>
    <w:autoRedefine/>
    <w:qFormat/>
    <w:uiPriority w:val="0"/>
    <w:pPr>
      <w:spacing w:before="120"/>
    </w:pPr>
    <w:rPr>
      <w:rFonts w:ascii="Arial" w:hAnsi="Arial"/>
      <w:sz w:val="24"/>
    </w:rPr>
  </w:style>
  <w:style w:type="paragraph" w:styleId="15">
    <w:name w:val="Body Text"/>
    <w:basedOn w:val="1"/>
    <w:next w:val="1"/>
    <w:autoRedefine/>
    <w:unhideWhenUsed/>
    <w:qFormat/>
    <w:uiPriority w:val="99"/>
    <w:pPr>
      <w:spacing w:after="120"/>
    </w:pPr>
    <w:rPr>
      <w:sz w:val="28"/>
    </w:rPr>
  </w:style>
  <w:style w:type="paragraph" w:styleId="16">
    <w:name w:val="Body Text Indent"/>
    <w:basedOn w:val="1"/>
    <w:autoRedefine/>
    <w:qFormat/>
    <w:uiPriority w:val="99"/>
    <w:pPr>
      <w:spacing w:after="120"/>
      <w:ind w:left="420" w:leftChars="200"/>
    </w:pPr>
  </w:style>
  <w:style w:type="paragraph" w:styleId="17">
    <w:name w:val="Plain Text"/>
    <w:basedOn w:val="1"/>
    <w:next w:val="18"/>
    <w:autoRedefine/>
    <w:unhideWhenUsed/>
    <w:qFormat/>
    <w:uiPriority w:val="0"/>
    <w:rPr>
      <w:rFonts w:ascii="宋体" w:hAnsi="Courier New"/>
      <w:szCs w:val="20"/>
    </w:rPr>
  </w:style>
  <w:style w:type="paragraph" w:customStyle="1" w:styleId="1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1">
    <w:name w:val="Normal (Web)"/>
    <w:basedOn w:val="1"/>
    <w:autoRedefine/>
    <w:qFormat/>
    <w:uiPriority w:val="0"/>
    <w:rPr>
      <w:sz w:val="24"/>
    </w:rPr>
  </w:style>
  <w:style w:type="paragraph" w:styleId="22">
    <w:name w:val="Body Text First Indent"/>
    <w:basedOn w:val="1"/>
    <w:next w:val="23"/>
    <w:autoRedefine/>
    <w:qFormat/>
    <w:uiPriority w:val="0"/>
    <w:pPr>
      <w:widowControl w:val="0"/>
      <w:tabs>
        <w:tab w:val="left" w:pos="0"/>
      </w:tabs>
      <w:kinsoku/>
      <w:autoSpaceDE/>
      <w:autoSpaceDN/>
      <w:adjustRightInd/>
      <w:snapToGrid/>
      <w:ind w:firstLine="420" w:firstLineChars="100"/>
      <w:jc w:val="both"/>
      <w:textAlignment w:val="auto"/>
    </w:pPr>
    <w:rPr>
      <w:rFonts w:ascii="Calibri" w:hAnsi="Calibri" w:eastAsia="宋体" w:cs="Times New Roman"/>
      <w:snapToGrid/>
      <w:color w:val="auto"/>
      <w:kern w:val="2"/>
      <w:sz w:val="28"/>
      <w:szCs w:val="24"/>
    </w:rPr>
  </w:style>
  <w:style w:type="paragraph" w:styleId="23">
    <w:name w:val="Body Text First Indent 2"/>
    <w:basedOn w:val="16"/>
    <w:autoRedefine/>
    <w:qFormat/>
    <w:uiPriority w:val="99"/>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autoRedefine/>
    <w:qFormat/>
    <w:uiPriority w:val="0"/>
    <w:rPr>
      <w:color w:val="0000FF"/>
      <w:u w:val="single"/>
    </w:rPr>
  </w:style>
  <w:style w:type="paragraph" w:customStyle="1" w:styleId="28">
    <w:name w:val="正文1"/>
    <w:next w:val="1"/>
    <w:autoRedefine/>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character" w:customStyle="1" w:styleId="29">
    <w:name w:val="font11"/>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0">
    <w:name w:val="font61"/>
    <w:basedOn w:val="26"/>
    <w:autoRedefine/>
    <w:qFormat/>
    <w:uiPriority w:val="0"/>
    <w:rPr>
      <w:rFonts w:hint="eastAsia" w:ascii="宋体" w:hAnsi="宋体" w:eastAsia="宋体" w:cs="宋体"/>
      <w:color w:val="000000"/>
      <w:sz w:val="22"/>
      <w:szCs w:val="22"/>
      <w:u w:val="none"/>
    </w:rPr>
  </w:style>
  <w:style w:type="character" w:customStyle="1" w:styleId="31">
    <w:name w:val="font112"/>
    <w:basedOn w:val="26"/>
    <w:autoRedefine/>
    <w:qFormat/>
    <w:uiPriority w:val="0"/>
    <w:rPr>
      <w:rFonts w:hint="eastAsia" w:ascii="宋体" w:hAnsi="宋体" w:eastAsia="宋体" w:cs="宋体"/>
      <w:color w:val="000000"/>
      <w:sz w:val="24"/>
      <w:szCs w:val="24"/>
      <w:u w:val="none"/>
    </w:rPr>
  </w:style>
  <w:style w:type="character" w:customStyle="1" w:styleId="32">
    <w:name w:val="font21"/>
    <w:basedOn w:val="26"/>
    <w:autoRedefine/>
    <w:qFormat/>
    <w:uiPriority w:val="0"/>
    <w:rPr>
      <w:rFonts w:hint="eastAsia" w:ascii="宋体" w:hAnsi="宋体" w:eastAsia="宋体" w:cs="宋体"/>
      <w:color w:val="000000"/>
      <w:sz w:val="24"/>
      <w:szCs w:val="24"/>
      <w:u w:val="none"/>
    </w:rPr>
  </w:style>
  <w:style w:type="character" w:customStyle="1" w:styleId="33">
    <w:name w:val="font121"/>
    <w:basedOn w:val="26"/>
    <w:autoRedefine/>
    <w:qFormat/>
    <w:uiPriority w:val="0"/>
    <w:rPr>
      <w:rFonts w:hint="eastAsia" w:ascii="宋体" w:hAnsi="宋体" w:eastAsia="宋体" w:cs="宋体"/>
      <w:color w:val="000000"/>
      <w:sz w:val="24"/>
      <w:szCs w:val="24"/>
      <w:u w:val="single"/>
    </w:rPr>
  </w:style>
  <w:style w:type="character" w:customStyle="1" w:styleId="34">
    <w:name w:val="font101"/>
    <w:basedOn w:val="26"/>
    <w:autoRedefine/>
    <w:qFormat/>
    <w:uiPriority w:val="0"/>
    <w:rPr>
      <w:rFonts w:hint="eastAsia" w:ascii="黑体" w:hAnsi="宋体" w:eastAsia="黑体" w:cs="黑体"/>
      <w:color w:val="000000"/>
      <w:sz w:val="24"/>
      <w:szCs w:val="24"/>
      <w:u w:val="none"/>
    </w:rPr>
  </w:style>
  <w:style w:type="character" w:customStyle="1" w:styleId="35">
    <w:name w:val="font12"/>
    <w:basedOn w:val="26"/>
    <w:autoRedefine/>
    <w:qFormat/>
    <w:uiPriority w:val="0"/>
    <w:rPr>
      <w:rFonts w:hint="default" w:ascii="方正小标宋_GBK" w:hAnsi="方正小标宋_GBK" w:eastAsia="方正小标宋_GBK" w:cs="方正小标宋_GBK"/>
      <w:color w:val="000000"/>
      <w:sz w:val="32"/>
      <w:szCs w:val="32"/>
      <w:u w:val="none"/>
    </w:rPr>
  </w:style>
  <w:style w:type="character" w:customStyle="1" w:styleId="36">
    <w:name w:val="font111"/>
    <w:basedOn w:val="26"/>
    <w:autoRedefine/>
    <w:qFormat/>
    <w:uiPriority w:val="0"/>
    <w:rPr>
      <w:rFonts w:hint="eastAsia" w:ascii="宋体" w:hAnsi="宋体" w:eastAsia="宋体" w:cs="宋体"/>
      <w:color w:val="000000"/>
      <w:sz w:val="24"/>
      <w:szCs w:val="24"/>
      <w:u w:val="single"/>
    </w:rPr>
  </w:style>
  <w:style w:type="character" w:customStyle="1" w:styleId="37">
    <w:name w:val="font91"/>
    <w:basedOn w:val="26"/>
    <w:autoRedefine/>
    <w:qFormat/>
    <w:uiPriority w:val="0"/>
    <w:rPr>
      <w:rFonts w:hint="eastAsia" w:ascii="黑体" w:hAnsi="宋体" w:eastAsia="黑体" w:cs="黑体"/>
      <w:color w:val="000000"/>
      <w:sz w:val="24"/>
      <w:szCs w:val="24"/>
      <w:u w:val="none"/>
    </w:rPr>
  </w:style>
  <w:style w:type="character" w:customStyle="1" w:styleId="38">
    <w:name w:val="font81"/>
    <w:basedOn w:val="26"/>
    <w:autoRedefine/>
    <w:qFormat/>
    <w:uiPriority w:val="0"/>
    <w:rPr>
      <w:rFonts w:hint="eastAsia" w:ascii="黑体" w:hAnsi="宋体" w:eastAsia="黑体" w:cs="黑体"/>
      <w:color w:val="000000"/>
      <w:sz w:val="24"/>
      <w:szCs w:val="24"/>
      <w:u w:val="none"/>
    </w:rPr>
  </w:style>
  <w:style w:type="character" w:customStyle="1" w:styleId="39">
    <w:name w:val="font51"/>
    <w:basedOn w:val="26"/>
    <w:qFormat/>
    <w:uiPriority w:val="0"/>
    <w:rPr>
      <w:rFonts w:hint="eastAsia" w:ascii="宋体" w:hAnsi="宋体" w:eastAsia="宋体" w:cs="宋体"/>
      <w:color w:val="000000"/>
      <w:sz w:val="28"/>
      <w:szCs w:val="28"/>
      <w:u w:val="none"/>
    </w:rPr>
  </w:style>
  <w:style w:type="character" w:customStyle="1" w:styleId="40">
    <w:name w:val="font141"/>
    <w:basedOn w:val="26"/>
    <w:qFormat/>
    <w:uiPriority w:val="0"/>
    <w:rPr>
      <w:rFonts w:hint="eastAsia" w:ascii="宋体" w:hAnsi="宋体" w:eastAsia="宋体" w:cs="宋体"/>
      <w:color w:val="000000"/>
      <w:sz w:val="28"/>
      <w:szCs w:val="28"/>
      <w:u w:val="single"/>
    </w:rPr>
  </w:style>
  <w:style w:type="character" w:customStyle="1" w:styleId="41">
    <w:name w:val="font131"/>
    <w:basedOn w:val="26"/>
    <w:qFormat/>
    <w:uiPriority w:val="0"/>
    <w:rPr>
      <w:rFonts w:hint="eastAsia" w:ascii="黑体" w:hAnsi="宋体" w:eastAsia="黑体" w:cs="黑体"/>
      <w:color w:val="000000"/>
      <w:sz w:val="24"/>
      <w:szCs w:val="24"/>
      <w:u w:val="none"/>
    </w:rPr>
  </w:style>
  <w:style w:type="character" w:customStyle="1" w:styleId="42">
    <w:name w:val="font71"/>
    <w:basedOn w:val="26"/>
    <w:autoRedefine/>
    <w:qFormat/>
    <w:uiPriority w:val="0"/>
    <w:rPr>
      <w:rFonts w:hint="eastAsia" w:ascii="黑体" w:hAnsi="宋体" w:eastAsia="黑体" w:cs="黑体"/>
      <w:color w:val="FF0000"/>
      <w:sz w:val="24"/>
      <w:szCs w:val="24"/>
      <w:u w:val="none"/>
    </w:rPr>
  </w:style>
  <w:style w:type="paragraph" w:customStyle="1" w:styleId="43">
    <w:name w:val="列表段落1"/>
    <w:basedOn w:val="1"/>
    <w:autoRedefine/>
    <w:qFormat/>
    <w:uiPriority w:val="0"/>
    <w:pPr>
      <w:widowControl/>
      <w:adjustRightInd w:val="0"/>
      <w:snapToGrid w:val="0"/>
      <w:spacing w:after="200"/>
      <w:ind w:firstLine="420"/>
      <w:jc w:val="left"/>
    </w:pPr>
    <w:rPr>
      <w:rFonts w:ascii="Tahoma" w:hAnsi="Tahoma" w:eastAsia="微软雅黑"/>
      <w:kern w:val="0"/>
      <w:sz w:val="22"/>
      <w:szCs w:val="22"/>
    </w:rPr>
  </w:style>
  <w:style w:type="character" w:customStyle="1" w:styleId="44">
    <w:name w:val="font14"/>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5">
    <w:name w:val="font151"/>
    <w:basedOn w:val="26"/>
    <w:qFormat/>
    <w:uiPriority w:val="0"/>
    <w:rPr>
      <w:rFonts w:hint="eastAsia" w:ascii="宋体" w:hAnsi="宋体" w:eastAsia="宋体" w:cs="宋体"/>
      <w:color w:val="000000"/>
      <w:sz w:val="22"/>
      <w:szCs w:val="22"/>
      <w:u w:val="single"/>
    </w:rPr>
  </w:style>
  <w:style w:type="character" w:customStyle="1" w:styleId="46">
    <w:name w:val="font31"/>
    <w:basedOn w:val="26"/>
    <w:qFormat/>
    <w:uiPriority w:val="0"/>
    <w:rPr>
      <w:rFonts w:hint="eastAsia" w:ascii="宋体" w:hAnsi="宋体" w:eastAsia="宋体" w:cs="宋体"/>
      <w:color w:val="FF0000"/>
      <w:sz w:val="22"/>
      <w:szCs w:val="22"/>
      <w:u w:val="none"/>
    </w:rPr>
  </w:style>
  <w:style w:type="character" w:customStyle="1" w:styleId="47">
    <w:name w:val="font13"/>
    <w:basedOn w:val="26"/>
    <w:qFormat/>
    <w:uiPriority w:val="0"/>
    <w:rPr>
      <w:rFonts w:hint="default" w:ascii="方正小标宋_GBK" w:hAnsi="方正小标宋_GBK" w:eastAsia="方正小标宋_GBK" w:cs="方正小标宋_GBK"/>
      <w:color w:val="000000"/>
      <w:sz w:val="32"/>
      <w:szCs w:val="32"/>
      <w:u w:val="none"/>
    </w:rPr>
  </w:style>
  <w:style w:type="character" w:customStyle="1" w:styleId="48">
    <w:name w:val="font122"/>
    <w:basedOn w:val="26"/>
    <w:qFormat/>
    <w:uiPriority w:val="0"/>
    <w:rPr>
      <w:rFonts w:hint="eastAsia" w:ascii="宋体" w:hAnsi="宋体" w:eastAsia="宋体" w:cs="宋体"/>
      <w:color w:val="000000"/>
      <w:sz w:val="22"/>
      <w:szCs w:val="22"/>
      <w:u w:val="single"/>
    </w:rPr>
  </w:style>
  <w:style w:type="character" w:customStyle="1" w:styleId="49">
    <w:name w:val="font01"/>
    <w:basedOn w:val="26"/>
    <w:qFormat/>
    <w:uiPriority w:val="0"/>
    <w:rPr>
      <w:rFonts w:hint="eastAsia" w:ascii="宋体" w:hAnsi="宋体" w:eastAsia="宋体" w:cs="宋体"/>
      <w:color w:val="000000"/>
      <w:sz w:val="22"/>
      <w:szCs w:val="22"/>
      <w:u w:val="none"/>
    </w:rPr>
  </w:style>
  <w:style w:type="character" w:customStyle="1" w:styleId="50">
    <w:name w:val="font132"/>
    <w:basedOn w:val="26"/>
    <w:qFormat/>
    <w:uiPriority w:val="0"/>
    <w:rPr>
      <w:rFonts w:hint="eastAsia" w:ascii="黑体" w:hAnsi="宋体" w:eastAsia="黑体" w:cs="黑体"/>
      <w:b/>
      <w:bCs/>
      <w:color w:val="FF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4474</Words>
  <Characters>4765</Characters>
  <Lines>0</Lines>
  <Paragraphs>0</Paragraphs>
  <TotalTime>1</TotalTime>
  <ScaleCrop>false</ScaleCrop>
  <LinksUpToDate>false</LinksUpToDate>
  <CharactersWithSpaces>5445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2023-07-18T09:00:00Z</dcterms:created>
  <dc:creator>一夕</dc:creator>
  <cp:lastModifiedBy>诸葛胜祥</cp:lastModifiedBy>
  <cp:lastPrinted>2023-11-07T01:59:00Z</cp:lastPrinted>
  <dcterms:modified xsi:type="dcterms:W3CDTF">2025-08-29T09:34:01Z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695FEA9A228A437EA450EF557FBAEF9D_13</vt:lpwstr>
  </property>
  <property fmtid="{D5CDD505-2E9C-101B-9397-08002B2CF9AE}" pid="4" name="KSOTemplateDocerSaveRecord">
    <vt:lpwstr>eyJoZGlkIjoiODQxOGI3YmU3NTI5MzUwZjkwOWVjODQ3NGEwZTRmNzciLCJ1c2VySWQiOiI2OTk3Mjg4NzkifQ==</vt:lpwstr>
  </property>
</Properties>
</file>